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5B8" w:rsidRPr="00BB3A20" w:rsidRDefault="00CF05B8">
      <w:pPr>
        <w:pStyle w:val="a7"/>
        <w:rPr>
          <w:sz w:val="10"/>
          <w:szCs w:val="10"/>
        </w:rPr>
      </w:pPr>
    </w:p>
    <w:p w:rsidR="00502AFB" w:rsidRPr="00502AFB" w:rsidRDefault="00502AFB" w:rsidP="00502AFB">
      <w:pPr>
        <w:jc w:val="center"/>
      </w:pPr>
      <w:r>
        <w:rPr>
          <w:noProof/>
        </w:rPr>
        <w:drawing>
          <wp:inline distT="0" distB="0" distL="0" distR="0">
            <wp:extent cx="464185" cy="607060"/>
            <wp:effectExtent l="0" t="0" r="0" b="254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07060"/>
                    </a:xfrm>
                    <a:prstGeom prst="rect">
                      <a:avLst/>
                    </a:prstGeom>
                    <a:noFill/>
                    <a:ln>
                      <a:noFill/>
                    </a:ln>
                  </pic:spPr>
                </pic:pic>
              </a:graphicData>
            </a:graphic>
          </wp:inline>
        </w:drawing>
      </w:r>
    </w:p>
    <w:p w:rsidR="00CF05B8" w:rsidRDefault="00454A78">
      <w:pPr>
        <w:pStyle w:val="a7"/>
        <w:rPr>
          <w:szCs w:val="32"/>
        </w:rPr>
      </w:pPr>
      <w:r w:rsidRPr="007179D0">
        <w:rPr>
          <w:szCs w:val="32"/>
        </w:rPr>
        <w:t>АДМИНИСТРАЦИЯ ГОРОДА НИЖНЕГО НОВГ</w:t>
      </w:r>
      <w:r w:rsidR="00AB0B86" w:rsidRPr="007179D0">
        <w:rPr>
          <w:szCs w:val="32"/>
        </w:rPr>
        <w:t>О</w:t>
      </w:r>
      <w:r w:rsidRPr="007179D0">
        <w:rPr>
          <w:szCs w:val="32"/>
        </w:rPr>
        <w:t>РОДА</w:t>
      </w:r>
    </w:p>
    <w:p w:rsidR="009D437C" w:rsidRPr="009D437C" w:rsidRDefault="009D437C" w:rsidP="009D437C"/>
    <w:p w:rsidR="00CF05B8" w:rsidRDefault="0046450A">
      <w:pPr>
        <w:pStyle w:val="6"/>
        <w:rPr>
          <w:sz w:val="36"/>
          <w:szCs w:val="36"/>
        </w:rPr>
      </w:pPr>
      <w:r w:rsidRPr="007179D0">
        <w:rPr>
          <w:sz w:val="36"/>
          <w:szCs w:val="36"/>
        </w:rPr>
        <w:t>ПОСТАНОВЛЕНИЕ</w:t>
      </w:r>
    </w:p>
    <w:p w:rsidR="009D437C" w:rsidRPr="009D437C" w:rsidRDefault="009D437C" w:rsidP="009D437C"/>
    <w:p w:rsidR="00CF05B8" w:rsidRPr="00C31F38" w:rsidRDefault="00CF05B8">
      <w:pPr>
        <w:rPr>
          <w:sz w:val="10"/>
          <w:szCs w:val="10"/>
          <w:lang w:val="en-US"/>
        </w:rPr>
      </w:pPr>
    </w:p>
    <w:tbl>
      <w:tblPr>
        <w:tblpPr w:leftFromText="180" w:rightFromText="180" w:vertAnchor="text" w:horzAnchor="page" w:tblpX="1319" w:tblpY="-55"/>
        <w:tblOverlap w:val="never"/>
        <w:tblW w:w="9632" w:type="dxa"/>
        <w:tblLook w:val="04A0" w:firstRow="1" w:lastRow="0" w:firstColumn="1" w:lastColumn="0" w:noHBand="0" w:noVBand="1"/>
      </w:tblPr>
      <w:tblGrid>
        <w:gridCol w:w="2732"/>
        <w:gridCol w:w="1401"/>
        <w:gridCol w:w="1692"/>
        <w:gridCol w:w="1513"/>
        <w:gridCol w:w="2294"/>
      </w:tblGrid>
      <w:tr w:rsidR="002022F0" w:rsidRPr="007179D0" w:rsidTr="00502AFB">
        <w:trPr>
          <w:trHeight w:hRule="exact" w:val="467"/>
        </w:trPr>
        <w:tc>
          <w:tcPr>
            <w:tcW w:w="2732" w:type="dxa"/>
          </w:tcPr>
          <w:sdt>
            <w:sdtPr>
              <w:rPr>
                <w:rStyle w:val="Datenum"/>
                <w:sz w:val="28"/>
                <w:szCs w:val="28"/>
              </w:rPr>
              <w:alias w:val="Date"/>
              <w:tag w:val="Date"/>
              <w:id w:val="345448127"/>
              <w:lock w:val="sdtLocked"/>
              <w:placeholder>
                <w:docPart w:val="6C32C43590AA4C7797B40C092AE8584F"/>
              </w:placeholder>
              <w:showingPlcHdr/>
              <w:text/>
            </w:sdtPr>
            <w:sdtEndPr>
              <w:rPr>
                <w:rStyle w:val="Datenum"/>
              </w:rPr>
            </w:sdtEndPr>
            <w:sdtContent>
              <w:p w:rsidR="002022F0" w:rsidRPr="006B7A8B" w:rsidRDefault="00F42C49" w:rsidP="00502AFB">
                <w:pPr>
                  <w:rPr>
                    <w:rStyle w:val="Datenum"/>
                    <w:sz w:val="28"/>
                    <w:szCs w:val="28"/>
                  </w:rPr>
                </w:pPr>
                <w:r w:rsidRPr="0060171B">
                  <w:rPr>
                    <w:rStyle w:val="aa"/>
                  </w:rPr>
                  <w:t>Место для ввода текста.</w:t>
                </w:r>
              </w:p>
            </w:sdtContent>
          </w:sdt>
        </w:tc>
        <w:tc>
          <w:tcPr>
            <w:tcW w:w="1401" w:type="dxa"/>
          </w:tcPr>
          <w:p w:rsidR="002022F0" w:rsidRPr="006B7A8B" w:rsidRDefault="002022F0" w:rsidP="00502AFB">
            <w:pPr>
              <w:rPr>
                <w:rStyle w:val="Datenum"/>
                <w:sz w:val="28"/>
                <w:szCs w:val="28"/>
              </w:rPr>
            </w:pPr>
          </w:p>
        </w:tc>
        <w:tc>
          <w:tcPr>
            <w:tcW w:w="1692" w:type="dxa"/>
          </w:tcPr>
          <w:p w:rsidR="002022F0" w:rsidRPr="006B7A8B" w:rsidRDefault="002022F0" w:rsidP="00502AFB">
            <w:pPr>
              <w:rPr>
                <w:rStyle w:val="Datenum"/>
                <w:sz w:val="28"/>
                <w:szCs w:val="28"/>
              </w:rPr>
            </w:pPr>
          </w:p>
        </w:tc>
        <w:tc>
          <w:tcPr>
            <w:tcW w:w="1513" w:type="dxa"/>
          </w:tcPr>
          <w:p w:rsidR="002022F0" w:rsidRPr="006B7A8B" w:rsidRDefault="002022F0" w:rsidP="00502AFB">
            <w:pPr>
              <w:rPr>
                <w:rStyle w:val="Datenum"/>
                <w:sz w:val="28"/>
                <w:szCs w:val="28"/>
              </w:rPr>
            </w:pPr>
          </w:p>
        </w:tc>
        <w:tc>
          <w:tcPr>
            <w:tcW w:w="2294" w:type="dxa"/>
          </w:tcPr>
          <w:p w:rsidR="002022F0" w:rsidRPr="006B7A8B" w:rsidRDefault="002022F0" w:rsidP="00F42C49">
            <w:pPr>
              <w:ind w:left="-108"/>
              <w:jc w:val="center"/>
              <w:rPr>
                <w:rStyle w:val="Datenum"/>
                <w:sz w:val="28"/>
                <w:szCs w:val="28"/>
              </w:rPr>
            </w:pPr>
            <w:r w:rsidRPr="006B7A8B">
              <w:rPr>
                <w:rStyle w:val="Datenum"/>
                <w:sz w:val="28"/>
                <w:szCs w:val="28"/>
              </w:rPr>
              <w:t xml:space="preserve">№ </w:t>
            </w:r>
            <w:sdt>
              <w:sdtPr>
                <w:rPr>
                  <w:rStyle w:val="Datenum"/>
                  <w:sz w:val="28"/>
                  <w:szCs w:val="28"/>
                </w:rPr>
                <w:alias w:val="Number"/>
                <w:tag w:val="Number"/>
                <w:id w:val="1438261701"/>
                <w:lock w:val="sdtLocked"/>
                <w:placeholder>
                  <w:docPart w:val="8305BE89C6854C1EBF316E4C4DE15E11"/>
                </w:placeholder>
                <w:showingPlcHdr/>
                <w:text/>
              </w:sdtPr>
              <w:sdtEndPr>
                <w:rPr>
                  <w:rStyle w:val="Datenum"/>
                </w:rPr>
              </w:sdtEndPr>
              <w:sdtContent>
                <w:r w:rsidR="00F42C49" w:rsidRPr="007179D0">
                  <w:rPr>
                    <w:rStyle w:val="Datenum"/>
                    <w:szCs w:val="28"/>
                    <w:lang w:val="en-US"/>
                  </w:rPr>
                  <w:t>_____</w:t>
                </w:r>
              </w:sdtContent>
            </w:sdt>
          </w:p>
        </w:tc>
      </w:tr>
    </w:tbl>
    <w:tbl>
      <w:tblPr>
        <w:tblpPr w:leftFromText="180" w:rightFromText="180" w:vertAnchor="text" w:horzAnchor="margin" w:tblpX="-142" w:tblpYSpec="inside"/>
        <w:tblOverlap w:val="never"/>
        <w:tblW w:w="0" w:type="auto"/>
        <w:tblLayout w:type="fixed"/>
        <w:tblLook w:val="04A0" w:firstRow="1" w:lastRow="0" w:firstColumn="1" w:lastColumn="0" w:noHBand="0" w:noVBand="1"/>
      </w:tblPr>
      <w:tblGrid>
        <w:gridCol w:w="284"/>
        <w:gridCol w:w="5812"/>
        <w:gridCol w:w="287"/>
      </w:tblGrid>
      <w:tr w:rsidR="00BB3A20" w:rsidRPr="007179D0" w:rsidTr="005716F5">
        <w:tc>
          <w:tcPr>
            <w:tcW w:w="284" w:type="dxa"/>
          </w:tcPr>
          <w:p w:rsidR="00BB3A20" w:rsidRPr="007179D0" w:rsidRDefault="00BB3A20" w:rsidP="00C31F38">
            <w:pPr>
              <w:jc w:val="right"/>
              <w:rPr>
                <w:szCs w:val="28"/>
              </w:rPr>
            </w:pPr>
            <w:r w:rsidRPr="007179D0">
              <w:rPr>
                <w:szCs w:val="28"/>
              </w:rPr>
              <w:t>┌</w:t>
            </w:r>
          </w:p>
        </w:tc>
        <w:tc>
          <w:tcPr>
            <w:tcW w:w="5812" w:type="dxa"/>
          </w:tcPr>
          <w:p w:rsidR="00BB3A20" w:rsidRPr="007179D0" w:rsidRDefault="00BB3A20" w:rsidP="00C31F38">
            <w:pPr>
              <w:spacing w:line="360" w:lineRule="auto"/>
              <w:jc w:val="right"/>
              <w:rPr>
                <w:szCs w:val="28"/>
              </w:rPr>
            </w:pPr>
          </w:p>
        </w:tc>
        <w:tc>
          <w:tcPr>
            <w:tcW w:w="284" w:type="dxa"/>
          </w:tcPr>
          <w:p w:rsidR="00BB3A20" w:rsidRPr="007179D0" w:rsidRDefault="00BB3A20" w:rsidP="00C31F38">
            <w:pPr>
              <w:jc w:val="right"/>
              <w:rPr>
                <w:szCs w:val="28"/>
              </w:rPr>
            </w:pPr>
            <w:r w:rsidRPr="007179D0">
              <w:rPr>
                <w:szCs w:val="28"/>
              </w:rPr>
              <w:t>┐</w:t>
            </w:r>
          </w:p>
        </w:tc>
      </w:tr>
      <w:tr w:rsidR="00BB3A20" w:rsidRPr="007179D0" w:rsidTr="005716F5">
        <w:tc>
          <w:tcPr>
            <w:tcW w:w="6383" w:type="dxa"/>
            <w:gridSpan w:val="3"/>
          </w:tcPr>
          <w:p w:rsidR="009D437C" w:rsidRPr="00D967A5" w:rsidRDefault="00F7554F" w:rsidP="00D967A5">
            <w:pPr>
              <w:rPr>
                <w:b/>
                <w:sz w:val="28"/>
                <w:szCs w:val="28"/>
              </w:rPr>
            </w:pPr>
            <w:sdt>
              <w:sdtPr>
                <w:rPr>
                  <w:rStyle w:val="Datenum"/>
                  <w:b/>
                  <w:sz w:val="28"/>
                  <w:szCs w:val="28"/>
                </w:rPr>
                <w:alias w:val="Title"/>
                <w:tag w:val="Title"/>
                <w:id w:val="-1885396532"/>
                <w:placeholder>
                  <w:docPart w:val="AC56FBE1A88043EEA97C8103FF89DAD3"/>
                </w:placeholder>
                <w:text/>
              </w:sdtPr>
              <w:sdtEndPr>
                <w:rPr>
                  <w:rStyle w:val="Datenum"/>
                </w:rPr>
              </w:sdtEndPr>
              <w:sdtContent>
                <w:r w:rsidR="006B7A8B">
                  <w:rPr>
                    <w:rStyle w:val="Datenum"/>
                    <w:b/>
                    <w:sz w:val="28"/>
                    <w:szCs w:val="28"/>
                  </w:rPr>
                  <w:t>Об утверждении муниципальной программы «Управление муниципальными финансами города Нижнего Новгорода» на 202</w:t>
                </w:r>
                <w:r w:rsidR="00F42C49">
                  <w:rPr>
                    <w:rStyle w:val="Datenum"/>
                    <w:b/>
                    <w:sz w:val="28"/>
                    <w:szCs w:val="28"/>
                  </w:rPr>
                  <w:t>6</w:t>
                </w:r>
                <w:r w:rsidR="006B7A8B">
                  <w:rPr>
                    <w:rStyle w:val="Datenum"/>
                    <w:b/>
                    <w:sz w:val="28"/>
                    <w:szCs w:val="28"/>
                  </w:rPr>
                  <w:t xml:space="preserve"> - 20</w:t>
                </w:r>
                <w:r w:rsidR="00F42C49">
                  <w:rPr>
                    <w:rStyle w:val="Datenum"/>
                    <w:b/>
                    <w:sz w:val="28"/>
                    <w:szCs w:val="28"/>
                  </w:rPr>
                  <w:t>31</w:t>
                </w:r>
                <w:r w:rsidR="006B7A8B">
                  <w:rPr>
                    <w:rStyle w:val="Datenum"/>
                    <w:b/>
                    <w:sz w:val="28"/>
                    <w:szCs w:val="28"/>
                  </w:rPr>
                  <w:t xml:space="preserve"> годы</w:t>
                </w:r>
              </w:sdtContent>
            </w:sdt>
          </w:p>
        </w:tc>
      </w:tr>
    </w:tbl>
    <w:p w:rsidR="007179D0" w:rsidRPr="007179D0" w:rsidRDefault="007179D0" w:rsidP="000F19E1">
      <w:pPr>
        <w:spacing w:line="360" w:lineRule="auto"/>
        <w:rPr>
          <w:sz w:val="28"/>
          <w:szCs w:val="28"/>
        </w:rPr>
      </w:pPr>
    </w:p>
    <w:p w:rsidR="004328F6" w:rsidRPr="00DF56A0" w:rsidRDefault="00B542D9" w:rsidP="00D967A5">
      <w:pPr>
        <w:rPr>
          <w:sz w:val="28"/>
          <w:szCs w:val="28"/>
        </w:rPr>
      </w:pPr>
      <w:r w:rsidRPr="007179D0">
        <w:rPr>
          <w:sz w:val="28"/>
          <w:szCs w:val="28"/>
        </w:rPr>
        <w:br w:type="textWrapping" w:clear="all"/>
      </w:r>
    </w:p>
    <w:p w:rsidR="00036BEB" w:rsidRDefault="00036BEB" w:rsidP="00C31F38">
      <w:pPr>
        <w:pStyle w:val="aff2"/>
        <w:spacing w:line="360" w:lineRule="auto"/>
        <w:ind w:left="0" w:firstLine="709"/>
        <w:jc w:val="both"/>
        <w:rPr>
          <w:sz w:val="28"/>
          <w:szCs w:val="28"/>
        </w:rPr>
      </w:pPr>
    </w:p>
    <w:p w:rsidR="00C31F38" w:rsidRPr="00D967A5" w:rsidRDefault="00C31F38" w:rsidP="00C31F38">
      <w:pPr>
        <w:pStyle w:val="aff2"/>
        <w:spacing w:line="360" w:lineRule="auto"/>
        <w:ind w:left="0" w:firstLine="709"/>
        <w:jc w:val="both"/>
        <w:rPr>
          <w:b/>
          <w:sz w:val="28"/>
          <w:szCs w:val="28"/>
        </w:rPr>
      </w:pPr>
      <w:r w:rsidRPr="00D967A5">
        <w:rPr>
          <w:sz w:val="28"/>
          <w:szCs w:val="28"/>
        </w:rPr>
        <w:t xml:space="preserve">В соответствии со статьей 52 Устава города Нижнего Новгорода, постановлением администрации города Нижнего Новгорода от 08.04.2014 № 1228 «Об утверждении Порядка разработки,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 администрация города Нижнего Новгорода </w:t>
      </w:r>
      <w:r w:rsidRPr="00D967A5">
        <w:rPr>
          <w:b/>
          <w:spacing w:val="20"/>
          <w:sz w:val="28"/>
          <w:szCs w:val="28"/>
        </w:rPr>
        <w:t>постановляет:</w:t>
      </w:r>
    </w:p>
    <w:p w:rsidR="00C31F38" w:rsidRPr="00D967A5" w:rsidRDefault="00C31F38" w:rsidP="00C31F38">
      <w:pPr>
        <w:pStyle w:val="aff2"/>
        <w:spacing w:line="360" w:lineRule="auto"/>
        <w:ind w:left="0" w:firstLine="709"/>
        <w:jc w:val="both"/>
        <w:rPr>
          <w:sz w:val="28"/>
          <w:szCs w:val="28"/>
        </w:rPr>
      </w:pPr>
      <w:r w:rsidRPr="00D967A5">
        <w:rPr>
          <w:sz w:val="28"/>
          <w:szCs w:val="28"/>
        </w:rPr>
        <w:t>1. Утвердить прилагаемую муниципальную программу города Нижнего Новгорода «Управление муниципальными финансами города Нижнего Новгорода» на 202</w:t>
      </w:r>
      <w:r w:rsidR="00F42C49" w:rsidRPr="00D967A5">
        <w:rPr>
          <w:sz w:val="28"/>
          <w:szCs w:val="28"/>
        </w:rPr>
        <w:t>6</w:t>
      </w:r>
      <w:r w:rsidRPr="00D967A5">
        <w:rPr>
          <w:sz w:val="28"/>
          <w:szCs w:val="28"/>
        </w:rPr>
        <w:t>-20</w:t>
      </w:r>
      <w:r w:rsidR="00F42C49" w:rsidRPr="00D967A5">
        <w:rPr>
          <w:sz w:val="28"/>
          <w:szCs w:val="28"/>
        </w:rPr>
        <w:t>31</w:t>
      </w:r>
      <w:r w:rsidRPr="00D967A5">
        <w:rPr>
          <w:sz w:val="28"/>
          <w:szCs w:val="28"/>
        </w:rPr>
        <w:t xml:space="preserve"> годы (далее - Программа).</w:t>
      </w:r>
    </w:p>
    <w:p w:rsidR="009D437C" w:rsidRPr="00D967A5" w:rsidRDefault="009D437C" w:rsidP="00C31F38">
      <w:pPr>
        <w:widowControl w:val="0"/>
        <w:spacing w:line="360" w:lineRule="auto"/>
        <w:ind w:firstLine="709"/>
        <w:jc w:val="both"/>
        <w:rPr>
          <w:color w:val="000000"/>
          <w:sz w:val="28"/>
          <w:szCs w:val="28"/>
          <w:shd w:val="clear" w:color="auto" w:fill="FFFFFF"/>
        </w:rPr>
      </w:pPr>
      <w:r w:rsidRPr="00D967A5">
        <w:rPr>
          <w:color w:val="000000"/>
          <w:sz w:val="28"/>
          <w:szCs w:val="28"/>
          <w:shd w:val="clear" w:color="auto" w:fill="FFFFFF"/>
        </w:rPr>
        <w:t>2. </w:t>
      </w:r>
      <w:r w:rsidR="0052103C">
        <w:rPr>
          <w:color w:val="000000"/>
          <w:sz w:val="28"/>
          <w:szCs w:val="28"/>
          <w:shd w:val="clear" w:color="auto" w:fill="FFFFFF"/>
        </w:rPr>
        <w:t xml:space="preserve">Признать </w:t>
      </w:r>
      <w:r w:rsidRPr="00D967A5">
        <w:rPr>
          <w:color w:val="000000"/>
          <w:sz w:val="28"/>
          <w:szCs w:val="28"/>
          <w:shd w:val="clear" w:color="auto" w:fill="FFFFFF"/>
        </w:rPr>
        <w:t>утратившим силу с 01.01.202</w:t>
      </w:r>
      <w:r w:rsidR="0052103C">
        <w:rPr>
          <w:color w:val="000000"/>
          <w:sz w:val="28"/>
          <w:szCs w:val="28"/>
          <w:shd w:val="clear" w:color="auto" w:fill="FFFFFF"/>
        </w:rPr>
        <w:t>6 п</w:t>
      </w:r>
      <w:r w:rsidR="00F42C49"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 в</w:t>
      </w:r>
      <w:r w:rsidRPr="00D967A5">
        <w:rPr>
          <w:color w:val="000000"/>
          <w:sz w:val="28"/>
          <w:szCs w:val="28"/>
          <w:shd w:val="clear" w:color="auto" w:fill="FFFFFF"/>
        </w:rPr>
        <w:t xml:space="preserve"> части действия Программы на </w:t>
      </w:r>
      <w:r w:rsidR="00F42C49" w:rsidRPr="00D967A5">
        <w:rPr>
          <w:color w:val="000000"/>
          <w:sz w:val="28"/>
          <w:szCs w:val="28"/>
          <w:shd w:val="clear" w:color="auto" w:fill="FFFFFF"/>
        </w:rPr>
        <w:t xml:space="preserve">период </w:t>
      </w:r>
      <w:r w:rsidRPr="00D967A5">
        <w:rPr>
          <w:color w:val="000000"/>
          <w:sz w:val="28"/>
          <w:szCs w:val="28"/>
          <w:shd w:val="clear" w:color="auto" w:fill="FFFFFF"/>
        </w:rPr>
        <w:t>202</w:t>
      </w:r>
      <w:r w:rsidR="00F42C49" w:rsidRPr="00D967A5">
        <w:rPr>
          <w:color w:val="000000"/>
          <w:sz w:val="28"/>
          <w:szCs w:val="28"/>
          <w:shd w:val="clear" w:color="auto" w:fill="FFFFFF"/>
        </w:rPr>
        <w:t>6-2028</w:t>
      </w:r>
      <w:r w:rsidRPr="00D967A5">
        <w:rPr>
          <w:color w:val="000000"/>
          <w:sz w:val="28"/>
          <w:szCs w:val="28"/>
          <w:shd w:val="clear" w:color="auto" w:fill="FFFFFF"/>
        </w:rPr>
        <w:t xml:space="preserve"> год</w:t>
      </w:r>
      <w:r w:rsidR="00F42C49" w:rsidRPr="00D967A5">
        <w:rPr>
          <w:color w:val="000000"/>
          <w:sz w:val="28"/>
          <w:szCs w:val="28"/>
          <w:shd w:val="clear" w:color="auto" w:fill="FFFFFF"/>
        </w:rPr>
        <w:t>ов</w:t>
      </w:r>
      <w:r w:rsidR="0052103C">
        <w:rPr>
          <w:color w:val="000000"/>
          <w:sz w:val="28"/>
          <w:szCs w:val="28"/>
          <w:shd w:val="clear" w:color="auto" w:fill="FFFFFF"/>
        </w:rPr>
        <w:t>, с изменениями:</w:t>
      </w:r>
    </w:p>
    <w:p w:rsidR="00F42C49" w:rsidRPr="00D967A5" w:rsidRDefault="0052103C" w:rsidP="00C31F38">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 п</w:t>
      </w:r>
      <w:r w:rsidR="00F42C49" w:rsidRPr="00D967A5">
        <w:rPr>
          <w:color w:val="000000"/>
          <w:sz w:val="28"/>
          <w:szCs w:val="28"/>
          <w:shd w:val="clear" w:color="auto" w:fill="FFFFFF"/>
        </w:rPr>
        <w:t xml:space="preserve">остановление администрации города Нижнего Новгорода от 24.05.2023 </w:t>
      </w:r>
      <w:r>
        <w:rPr>
          <w:color w:val="000000"/>
          <w:sz w:val="28"/>
          <w:szCs w:val="28"/>
          <w:shd w:val="clear" w:color="auto" w:fill="FFFFFF"/>
        </w:rPr>
        <w:br/>
      </w:r>
      <w:r w:rsidR="00F42C49" w:rsidRPr="00D967A5">
        <w:rPr>
          <w:color w:val="000000"/>
          <w:sz w:val="28"/>
          <w:szCs w:val="28"/>
          <w:shd w:val="clear" w:color="auto" w:fill="FFFFFF"/>
        </w:rPr>
        <w:t>№ 3293</w:t>
      </w:r>
      <w:r>
        <w:rPr>
          <w:color w:val="000000"/>
          <w:sz w:val="28"/>
          <w:szCs w:val="28"/>
          <w:shd w:val="clear" w:color="auto" w:fill="FFFFFF"/>
        </w:rPr>
        <w:t xml:space="preserve"> «О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r w:rsidR="00F42C49" w:rsidRPr="00D967A5">
        <w:rPr>
          <w:color w:val="000000"/>
          <w:sz w:val="28"/>
          <w:szCs w:val="28"/>
          <w:shd w:val="clear" w:color="auto" w:fill="FFFFFF"/>
        </w:rPr>
        <w:t>.</w:t>
      </w:r>
    </w:p>
    <w:p w:rsidR="0052103C" w:rsidRPr="00D967A5" w:rsidRDefault="0052103C" w:rsidP="0052103C">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w:t>
      </w:r>
      <w:r w:rsidR="006C1B70">
        <w:rPr>
          <w:color w:val="000000"/>
          <w:sz w:val="28"/>
          <w:szCs w:val="28"/>
          <w:shd w:val="clear" w:color="auto" w:fill="FFFFFF"/>
        </w:rPr>
        <w:t> </w:t>
      </w:r>
      <w:r>
        <w:rPr>
          <w:color w:val="000000"/>
          <w:sz w:val="28"/>
          <w:szCs w:val="28"/>
          <w:shd w:val="clear" w:color="auto" w:fill="FFFFFF"/>
        </w:rPr>
        <w:t>п</w:t>
      </w:r>
      <w:r w:rsidR="00F42C49" w:rsidRPr="00D967A5">
        <w:rPr>
          <w:color w:val="000000"/>
          <w:sz w:val="28"/>
          <w:szCs w:val="28"/>
          <w:shd w:val="clear" w:color="auto" w:fill="FFFFFF"/>
        </w:rPr>
        <w:t xml:space="preserve">остановление администрации города Нижнего Новгорода от 21.07.2023 </w:t>
      </w:r>
      <w:r>
        <w:rPr>
          <w:color w:val="000000"/>
          <w:sz w:val="28"/>
          <w:szCs w:val="28"/>
          <w:shd w:val="clear" w:color="auto" w:fill="FFFFFF"/>
        </w:rPr>
        <w:br/>
      </w:r>
      <w:r w:rsidR="00F42C49" w:rsidRPr="00D967A5">
        <w:rPr>
          <w:color w:val="000000"/>
          <w:sz w:val="28"/>
          <w:szCs w:val="28"/>
          <w:shd w:val="clear" w:color="auto" w:fill="FFFFFF"/>
        </w:rPr>
        <w:t>№ 5069</w:t>
      </w:r>
      <w:r>
        <w:rPr>
          <w:color w:val="000000"/>
          <w:sz w:val="28"/>
          <w:szCs w:val="28"/>
          <w:shd w:val="clear" w:color="auto" w:fill="FFFFFF"/>
        </w:rPr>
        <w:t xml:space="preserve"> «О внесении изменений в п</w:t>
      </w:r>
      <w:r w:rsidRPr="00D967A5">
        <w:rPr>
          <w:color w:val="000000"/>
          <w:sz w:val="28"/>
          <w:szCs w:val="28"/>
          <w:shd w:val="clear" w:color="auto" w:fill="FFFFFF"/>
        </w:rPr>
        <w:t xml:space="preserve">остановление администрации города Нижнего </w:t>
      </w:r>
      <w:r w:rsidRPr="00D967A5">
        <w:rPr>
          <w:color w:val="000000"/>
          <w:sz w:val="28"/>
          <w:szCs w:val="28"/>
          <w:shd w:val="clear" w:color="auto" w:fill="FFFFFF"/>
        </w:rPr>
        <w:lastRenderedPageBreak/>
        <w:t>Новгорода от 22.12.2022 № 7092 «Об утверждении муниципальной программы «Управление муниципальными финансами города Нижнего Новгорода» на 2023 - 2028 годы».</w:t>
      </w:r>
    </w:p>
    <w:p w:rsidR="0052103C" w:rsidRPr="00D967A5" w:rsidRDefault="0052103C" w:rsidP="0052103C">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 п</w:t>
      </w:r>
      <w:r w:rsidR="00F42C49" w:rsidRPr="00D967A5">
        <w:rPr>
          <w:color w:val="000000"/>
          <w:sz w:val="28"/>
          <w:szCs w:val="28"/>
          <w:shd w:val="clear" w:color="auto" w:fill="FFFFFF"/>
        </w:rPr>
        <w:t xml:space="preserve">остановление администрации города Нижнего Новгорода от 23.10.2023 </w:t>
      </w:r>
      <w:r>
        <w:rPr>
          <w:color w:val="000000"/>
          <w:sz w:val="28"/>
          <w:szCs w:val="28"/>
          <w:shd w:val="clear" w:color="auto" w:fill="FFFFFF"/>
        </w:rPr>
        <w:br/>
      </w:r>
      <w:r w:rsidR="00F42C49" w:rsidRPr="00D967A5">
        <w:rPr>
          <w:color w:val="000000"/>
          <w:sz w:val="28"/>
          <w:szCs w:val="28"/>
          <w:shd w:val="clear" w:color="auto" w:fill="FFFFFF"/>
        </w:rPr>
        <w:t>№ 7679</w:t>
      </w:r>
      <w:r>
        <w:rPr>
          <w:color w:val="000000"/>
          <w:sz w:val="28"/>
          <w:szCs w:val="28"/>
          <w:shd w:val="clear" w:color="auto" w:fill="FFFFFF"/>
        </w:rPr>
        <w:t xml:space="preserve"> «О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52103C" w:rsidRPr="00D967A5" w:rsidRDefault="0052103C" w:rsidP="0052103C">
      <w:pPr>
        <w:widowControl w:val="0"/>
        <w:spacing w:line="360" w:lineRule="auto"/>
        <w:ind w:firstLine="709"/>
        <w:jc w:val="both"/>
        <w:rPr>
          <w:color w:val="000000"/>
          <w:sz w:val="28"/>
          <w:szCs w:val="28"/>
          <w:shd w:val="clear" w:color="auto" w:fill="FFFFFF"/>
        </w:rPr>
      </w:pPr>
      <w:r>
        <w:rPr>
          <w:color w:val="000000"/>
          <w:sz w:val="28"/>
          <w:szCs w:val="28"/>
          <w:shd w:val="clear" w:color="auto" w:fill="FFFFFF"/>
        </w:rPr>
        <w:t>-</w:t>
      </w:r>
      <w:r w:rsidR="00F42C49" w:rsidRPr="00D967A5">
        <w:rPr>
          <w:color w:val="000000"/>
          <w:sz w:val="28"/>
          <w:szCs w:val="28"/>
          <w:shd w:val="clear" w:color="auto" w:fill="FFFFFF"/>
        </w:rPr>
        <w:t> </w:t>
      </w:r>
      <w:r>
        <w:rPr>
          <w:color w:val="000000"/>
          <w:sz w:val="28"/>
          <w:szCs w:val="28"/>
          <w:shd w:val="clear" w:color="auto" w:fill="FFFFFF"/>
        </w:rPr>
        <w:t>п</w:t>
      </w:r>
      <w:r w:rsidR="00F42C49" w:rsidRPr="00D967A5">
        <w:rPr>
          <w:color w:val="000000"/>
          <w:sz w:val="28"/>
          <w:szCs w:val="28"/>
          <w:shd w:val="clear" w:color="auto" w:fill="FFFFFF"/>
        </w:rPr>
        <w:t xml:space="preserve">остановление администрации города Нижнего Новгорода от 01.03.2024 </w:t>
      </w:r>
      <w:r>
        <w:rPr>
          <w:color w:val="000000"/>
          <w:sz w:val="28"/>
          <w:szCs w:val="28"/>
          <w:shd w:val="clear" w:color="auto" w:fill="FFFFFF"/>
        </w:rPr>
        <w:br/>
      </w:r>
      <w:r w:rsidR="00F42C49" w:rsidRPr="00D967A5">
        <w:rPr>
          <w:color w:val="000000"/>
          <w:sz w:val="28"/>
          <w:szCs w:val="28"/>
          <w:shd w:val="clear" w:color="auto" w:fill="FFFFFF"/>
        </w:rPr>
        <w:t>№ 1520</w:t>
      </w:r>
      <w:r>
        <w:rPr>
          <w:color w:val="000000"/>
          <w:sz w:val="28"/>
          <w:szCs w:val="28"/>
          <w:shd w:val="clear" w:color="auto" w:fill="FFFFFF"/>
        </w:rPr>
        <w:t xml:space="preserve"> «О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52103C" w:rsidRPr="00D967A5" w:rsidRDefault="0052103C" w:rsidP="0052103C">
      <w:pPr>
        <w:widowControl w:val="0"/>
        <w:spacing w:line="360" w:lineRule="auto"/>
        <w:ind w:firstLine="709"/>
        <w:jc w:val="both"/>
        <w:rPr>
          <w:color w:val="000000"/>
          <w:sz w:val="28"/>
          <w:szCs w:val="28"/>
          <w:shd w:val="clear" w:color="auto" w:fill="FFFFFF"/>
        </w:rPr>
      </w:pPr>
      <w:r>
        <w:rPr>
          <w:sz w:val="28"/>
          <w:szCs w:val="28"/>
        </w:rPr>
        <w:t>-</w:t>
      </w:r>
      <w:r w:rsidR="00D967A5" w:rsidRPr="00D967A5">
        <w:rPr>
          <w:sz w:val="28"/>
          <w:szCs w:val="28"/>
        </w:rPr>
        <w:t> </w:t>
      </w:r>
      <w:r>
        <w:rPr>
          <w:sz w:val="28"/>
          <w:szCs w:val="28"/>
        </w:rPr>
        <w:t>п</w:t>
      </w:r>
      <w:r w:rsidR="00D967A5" w:rsidRPr="00D967A5">
        <w:rPr>
          <w:color w:val="000000"/>
          <w:sz w:val="28"/>
          <w:szCs w:val="28"/>
          <w:shd w:val="clear" w:color="auto" w:fill="FFFFFF"/>
        </w:rPr>
        <w:t xml:space="preserve">остановление администрации города Нижнего Новгорода </w:t>
      </w:r>
      <w:r w:rsidR="00D967A5" w:rsidRPr="00D967A5">
        <w:rPr>
          <w:sz w:val="28"/>
          <w:szCs w:val="28"/>
        </w:rPr>
        <w:t xml:space="preserve">от 08.04.2024 </w:t>
      </w:r>
      <w:r>
        <w:rPr>
          <w:sz w:val="28"/>
          <w:szCs w:val="28"/>
        </w:rPr>
        <w:br/>
      </w:r>
      <w:r w:rsidR="00D967A5" w:rsidRPr="00D967A5">
        <w:rPr>
          <w:sz w:val="28"/>
          <w:szCs w:val="28"/>
        </w:rPr>
        <w:t>№ 2298</w:t>
      </w:r>
      <w:r>
        <w:rPr>
          <w:sz w:val="28"/>
          <w:szCs w:val="28"/>
        </w:rPr>
        <w:t xml:space="preserve"> </w:t>
      </w:r>
      <w:r>
        <w:rPr>
          <w:color w:val="000000"/>
          <w:sz w:val="28"/>
          <w:szCs w:val="28"/>
          <w:shd w:val="clear" w:color="auto" w:fill="FFFFFF"/>
        </w:rPr>
        <w:t>«О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9E0847" w:rsidRPr="00D967A5" w:rsidRDefault="0052103C" w:rsidP="009E0847">
      <w:pPr>
        <w:widowControl w:val="0"/>
        <w:spacing w:line="360" w:lineRule="auto"/>
        <w:ind w:firstLine="709"/>
        <w:jc w:val="both"/>
        <w:rPr>
          <w:color w:val="000000"/>
          <w:sz w:val="28"/>
          <w:szCs w:val="28"/>
          <w:shd w:val="clear" w:color="auto" w:fill="FFFFFF"/>
        </w:rPr>
      </w:pPr>
      <w:r>
        <w:rPr>
          <w:sz w:val="28"/>
          <w:szCs w:val="28"/>
        </w:rPr>
        <w:t>-</w:t>
      </w:r>
      <w:r w:rsidR="00D967A5" w:rsidRPr="00D967A5">
        <w:rPr>
          <w:sz w:val="28"/>
          <w:szCs w:val="28"/>
        </w:rPr>
        <w:t> </w:t>
      </w:r>
      <w:r>
        <w:rPr>
          <w:sz w:val="28"/>
          <w:szCs w:val="28"/>
        </w:rPr>
        <w:t>п</w:t>
      </w:r>
      <w:r w:rsidR="00D967A5" w:rsidRPr="00D967A5">
        <w:rPr>
          <w:color w:val="000000"/>
          <w:sz w:val="28"/>
          <w:szCs w:val="28"/>
          <w:shd w:val="clear" w:color="auto" w:fill="FFFFFF"/>
        </w:rPr>
        <w:t xml:space="preserve">остановление администрации города Нижнего Новгорода </w:t>
      </w:r>
      <w:r w:rsidR="00D967A5" w:rsidRPr="00D967A5">
        <w:rPr>
          <w:sz w:val="28"/>
          <w:szCs w:val="28"/>
        </w:rPr>
        <w:t xml:space="preserve">от 19.07.2024 </w:t>
      </w:r>
      <w:r w:rsidR="009E0847">
        <w:rPr>
          <w:sz w:val="28"/>
          <w:szCs w:val="28"/>
        </w:rPr>
        <w:br/>
      </w:r>
      <w:r w:rsidR="00D967A5" w:rsidRPr="00D967A5">
        <w:rPr>
          <w:sz w:val="28"/>
          <w:szCs w:val="28"/>
        </w:rPr>
        <w:t>№ 5803</w:t>
      </w:r>
      <w:r w:rsidR="009E0847">
        <w:rPr>
          <w:sz w:val="28"/>
          <w:szCs w:val="28"/>
        </w:rPr>
        <w:t xml:space="preserve"> </w:t>
      </w:r>
      <w:r w:rsidR="009E0847">
        <w:rPr>
          <w:color w:val="000000"/>
          <w:sz w:val="28"/>
          <w:szCs w:val="28"/>
          <w:shd w:val="clear" w:color="auto" w:fill="FFFFFF"/>
        </w:rPr>
        <w:t>«О внесении изменений в п</w:t>
      </w:r>
      <w:r w:rsidR="009E0847"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9E0847" w:rsidRPr="00D967A5" w:rsidRDefault="009E0847" w:rsidP="009E0847">
      <w:pPr>
        <w:widowControl w:val="0"/>
        <w:spacing w:line="360" w:lineRule="auto"/>
        <w:ind w:firstLine="709"/>
        <w:jc w:val="both"/>
        <w:rPr>
          <w:color w:val="000000"/>
          <w:sz w:val="28"/>
          <w:szCs w:val="28"/>
          <w:shd w:val="clear" w:color="auto" w:fill="FFFFFF"/>
        </w:rPr>
      </w:pPr>
      <w:r>
        <w:rPr>
          <w:sz w:val="28"/>
          <w:szCs w:val="28"/>
        </w:rPr>
        <w:t>- п</w:t>
      </w:r>
      <w:r w:rsidR="00D967A5" w:rsidRPr="00D967A5">
        <w:rPr>
          <w:color w:val="000000"/>
          <w:sz w:val="28"/>
          <w:szCs w:val="28"/>
          <w:shd w:val="clear" w:color="auto" w:fill="FFFFFF"/>
        </w:rPr>
        <w:t xml:space="preserve">остановление администрации города Нижнего Новгорода </w:t>
      </w:r>
      <w:r w:rsidR="00D967A5" w:rsidRPr="00D967A5">
        <w:rPr>
          <w:sz w:val="28"/>
          <w:szCs w:val="28"/>
        </w:rPr>
        <w:t xml:space="preserve">от 13.09.2024 </w:t>
      </w:r>
      <w:r>
        <w:rPr>
          <w:sz w:val="28"/>
          <w:szCs w:val="28"/>
        </w:rPr>
        <w:br/>
      </w:r>
      <w:r w:rsidR="00D967A5" w:rsidRPr="00D967A5">
        <w:rPr>
          <w:sz w:val="28"/>
          <w:szCs w:val="28"/>
        </w:rPr>
        <w:t>№ 7864</w:t>
      </w:r>
      <w:r>
        <w:rPr>
          <w:sz w:val="28"/>
          <w:szCs w:val="28"/>
        </w:rPr>
        <w:t xml:space="preserve"> </w:t>
      </w:r>
      <w:r>
        <w:rPr>
          <w:color w:val="000000"/>
          <w:sz w:val="28"/>
          <w:szCs w:val="28"/>
          <w:shd w:val="clear" w:color="auto" w:fill="FFFFFF"/>
        </w:rPr>
        <w:t>«О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9E0847" w:rsidRPr="00D967A5" w:rsidRDefault="009E0847" w:rsidP="009E0847">
      <w:pPr>
        <w:widowControl w:val="0"/>
        <w:spacing w:line="360" w:lineRule="auto"/>
        <w:ind w:firstLine="709"/>
        <w:jc w:val="both"/>
        <w:rPr>
          <w:color w:val="000000"/>
          <w:sz w:val="28"/>
          <w:szCs w:val="28"/>
          <w:shd w:val="clear" w:color="auto" w:fill="FFFFFF"/>
        </w:rPr>
      </w:pPr>
      <w:r>
        <w:rPr>
          <w:sz w:val="28"/>
          <w:szCs w:val="28"/>
        </w:rPr>
        <w:t>-</w:t>
      </w:r>
      <w:r w:rsidR="00D967A5" w:rsidRPr="00D967A5">
        <w:rPr>
          <w:sz w:val="28"/>
          <w:szCs w:val="28"/>
        </w:rPr>
        <w:t> </w:t>
      </w:r>
      <w:r>
        <w:rPr>
          <w:sz w:val="28"/>
          <w:szCs w:val="28"/>
        </w:rPr>
        <w:t>п</w:t>
      </w:r>
      <w:r w:rsidR="00D967A5" w:rsidRPr="00D967A5">
        <w:rPr>
          <w:color w:val="000000"/>
          <w:sz w:val="28"/>
          <w:szCs w:val="28"/>
          <w:shd w:val="clear" w:color="auto" w:fill="FFFFFF"/>
        </w:rPr>
        <w:t xml:space="preserve">остановление администрации города Нижнего Новгорода </w:t>
      </w:r>
      <w:r w:rsidR="00D967A5" w:rsidRPr="00D967A5">
        <w:rPr>
          <w:sz w:val="28"/>
          <w:szCs w:val="28"/>
        </w:rPr>
        <w:t xml:space="preserve">от 08.11.2024 </w:t>
      </w:r>
      <w:r>
        <w:rPr>
          <w:sz w:val="28"/>
          <w:szCs w:val="28"/>
        </w:rPr>
        <w:br/>
      </w:r>
      <w:r w:rsidR="00D967A5" w:rsidRPr="00D967A5">
        <w:rPr>
          <w:sz w:val="28"/>
          <w:szCs w:val="28"/>
        </w:rPr>
        <w:t>№ 10135</w:t>
      </w:r>
      <w:r>
        <w:rPr>
          <w:sz w:val="28"/>
          <w:szCs w:val="28"/>
        </w:rPr>
        <w:t xml:space="preserve"> </w:t>
      </w:r>
      <w:r>
        <w:rPr>
          <w:color w:val="000000"/>
          <w:sz w:val="28"/>
          <w:szCs w:val="28"/>
          <w:shd w:val="clear" w:color="auto" w:fill="FFFFFF"/>
        </w:rPr>
        <w:t>«О внесении изменений в п</w:t>
      </w:r>
      <w:r w:rsidRPr="00D967A5">
        <w:rPr>
          <w:color w:val="000000"/>
          <w:sz w:val="28"/>
          <w:szCs w:val="28"/>
          <w:shd w:val="clear" w:color="auto" w:fill="FFFFFF"/>
        </w:rPr>
        <w:t xml:space="preserve">остановление администрации города Нижнего </w:t>
      </w:r>
      <w:r w:rsidRPr="00D967A5">
        <w:rPr>
          <w:color w:val="000000"/>
          <w:sz w:val="28"/>
          <w:szCs w:val="28"/>
          <w:shd w:val="clear" w:color="auto" w:fill="FFFFFF"/>
        </w:rPr>
        <w:lastRenderedPageBreak/>
        <w:t>Новгорода от 22.12.2022 № 7092 «Об утверждении муниципальной программы «Управление муниципальными финансами города Нижнего Новгорода» на 2023 - 2028 годы».</w:t>
      </w:r>
    </w:p>
    <w:p w:rsidR="009E0847" w:rsidRPr="00D967A5" w:rsidRDefault="009E0847" w:rsidP="009E0847">
      <w:pPr>
        <w:widowControl w:val="0"/>
        <w:spacing w:line="360" w:lineRule="auto"/>
        <w:ind w:firstLine="709"/>
        <w:jc w:val="both"/>
        <w:rPr>
          <w:color w:val="000000"/>
          <w:sz w:val="28"/>
          <w:szCs w:val="28"/>
          <w:shd w:val="clear" w:color="auto" w:fill="FFFFFF"/>
        </w:rPr>
      </w:pPr>
      <w:r>
        <w:rPr>
          <w:sz w:val="28"/>
          <w:szCs w:val="28"/>
        </w:rPr>
        <w:t>-</w:t>
      </w:r>
      <w:r w:rsidR="00D967A5" w:rsidRPr="00D967A5">
        <w:rPr>
          <w:sz w:val="28"/>
          <w:szCs w:val="28"/>
        </w:rPr>
        <w:t> </w:t>
      </w:r>
      <w:r>
        <w:rPr>
          <w:color w:val="000000"/>
          <w:sz w:val="28"/>
          <w:szCs w:val="28"/>
          <w:shd w:val="clear" w:color="auto" w:fill="FFFFFF"/>
        </w:rPr>
        <w:t>п</w:t>
      </w:r>
      <w:r w:rsidR="00D967A5" w:rsidRPr="00D967A5">
        <w:rPr>
          <w:color w:val="000000"/>
          <w:sz w:val="28"/>
          <w:szCs w:val="28"/>
          <w:shd w:val="clear" w:color="auto" w:fill="FFFFFF"/>
        </w:rPr>
        <w:t xml:space="preserve">остановление администрации города Нижнего Новгорода </w:t>
      </w:r>
      <w:r w:rsidR="00D967A5" w:rsidRPr="00D967A5">
        <w:rPr>
          <w:sz w:val="28"/>
          <w:szCs w:val="28"/>
        </w:rPr>
        <w:t xml:space="preserve">от 28.03.2025 </w:t>
      </w:r>
      <w:r>
        <w:rPr>
          <w:sz w:val="28"/>
          <w:szCs w:val="28"/>
        </w:rPr>
        <w:br/>
      </w:r>
      <w:r w:rsidR="00D967A5" w:rsidRPr="00D967A5">
        <w:rPr>
          <w:sz w:val="28"/>
          <w:szCs w:val="28"/>
        </w:rPr>
        <w:t>№ 3797</w:t>
      </w:r>
      <w:r>
        <w:rPr>
          <w:sz w:val="28"/>
          <w:szCs w:val="28"/>
        </w:rPr>
        <w:t xml:space="preserve"> </w:t>
      </w:r>
      <w:r>
        <w:rPr>
          <w:color w:val="000000"/>
          <w:sz w:val="28"/>
          <w:szCs w:val="28"/>
          <w:shd w:val="clear" w:color="auto" w:fill="FFFFFF"/>
        </w:rPr>
        <w:t>«О внесении изменений в п</w:t>
      </w:r>
      <w:r w:rsidRPr="00D967A5">
        <w:rPr>
          <w:color w:val="000000"/>
          <w:sz w:val="28"/>
          <w:szCs w:val="28"/>
          <w:shd w:val="clear" w:color="auto" w:fill="FFFFFF"/>
        </w:rPr>
        <w:t>остановление администрации города Нижнего Новгорода от 22.12.2022 № 7092 «Об утверждении муниципальной программы «Управление муниципальными финансами города Нижнего Новгорода» на 2023 - 2028 годы».</w:t>
      </w:r>
    </w:p>
    <w:p w:rsidR="00C31F38" w:rsidRPr="00D967A5" w:rsidRDefault="009D437C" w:rsidP="00C31F38">
      <w:pPr>
        <w:widowControl w:val="0"/>
        <w:spacing w:line="360" w:lineRule="auto"/>
        <w:ind w:firstLine="709"/>
        <w:jc w:val="both"/>
        <w:rPr>
          <w:sz w:val="28"/>
          <w:szCs w:val="28"/>
        </w:rPr>
      </w:pPr>
      <w:r w:rsidRPr="00D967A5">
        <w:rPr>
          <w:sz w:val="28"/>
          <w:szCs w:val="28"/>
        </w:rPr>
        <w:t>3</w:t>
      </w:r>
      <w:r w:rsidR="00C31F38" w:rsidRPr="00D967A5">
        <w:rPr>
          <w:sz w:val="28"/>
          <w:szCs w:val="28"/>
        </w:rPr>
        <w:t>.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w:t>
      </w:r>
    </w:p>
    <w:p w:rsidR="00C31F38" w:rsidRPr="00D967A5" w:rsidRDefault="009D437C" w:rsidP="00C31F38">
      <w:pPr>
        <w:widowControl w:val="0"/>
        <w:spacing w:line="360" w:lineRule="auto"/>
        <w:ind w:firstLine="709"/>
        <w:jc w:val="both"/>
        <w:rPr>
          <w:sz w:val="28"/>
          <w:szCs w:val="28"/>
        </w:rPr>
      </w:pPr>
      <w:r w:rsidRPr="00D967A5">
        <w:rPr>
          <w:sz w:val="28"/>
          <w:szCs w:val="28"/>
        </w:rPr>
        <w:t>4</w:t>
      </w:r>
      <w:r w:rsidR="00C31F38" w:rsidRPr="00D967A5">
        <w:rPr>
          <w:sz w:val="28"/>
          <w:szCs w:val="28"/>
        </w:rPr>
        <w:t>. Юридическому департаменту администрации города Нижнего Новгорода (Витушкина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rsidR="00C31F38" w:rsidRPr="00D967A5" w:rsidRDefault="009D437C" w:rsidP="00C31F38">
      <w:pPr>
        <w:widowControl w:val="0"/>
        <w:spacing w:line="360" w:lineRule="auto"/>
        <w:ind w:firstLine="709"/>
        <w:jc w:val="both"/>
        <w:rPr>
          <w:sz w:val="28"/>
          <w:szCs w:val="28"/>
        </w:rPr>
      </w:pPr>
      <w:r w:rsidRPr="00D967A5">
        <w:rPr>
          <w:sz w:val="28"/>
          <w:szCs w:val="28"/>
        </w:rPr>
        <w:t>5</w:t>
      </w:r>
      <w:r w:rsidR="00C31F38" w:rsidRPr="00D967A5">
        <w:rPr>
          <w:sz w:val="28"/>
          <w:szCs w:val="28"/>
        </w:rPr>
        <w:t>. Контроль за исполнением настоящего постановления оставляю за собой.</w:t>
      </w:r>
    </w:p>
    <w:p w:rsidR="00C31F38" w:rsidRPr="00D967A5" w:rsidRDefault="009D437C" w:rsidP="00C31F38">
      <w:pPr>
        <w:widowControl w:val="0"/>
        <w:spacing w:line="360" w:lineRule="auto"/>
        <w:ind w:firstLine="709"/>
        <w:jc w:val="both"/>
        <w:rPr>
          <w:sz w:val="28"/>
          <w:szCs w:val="28"/>
        </w:rPr>
      </w:pPr>
      <w:r w:rsidRPr="00D967A5">
        <w:rPr>
          <w:sz w:val="28"/>
          <w:szCs w:val="28"/>
        </w:rPr>
        <w:t>6</w:t>
      </w:r>
      <w:r w:rsidR="00C31F38" w:rsidRPr="00D967A5">
        <w:rPr>
          <w:sz w:val="28"/>
          <w:szCs w:val="28"/>
        </w:rPr>
        <w:t>. Установить начало срока действия Программы с 01.01.202</w:t>
      </w:r>
      <w:r w:rsidR="00F96EA1">
        <w:rPr>
          <w:sz w:val="28"/>
          <w:szCs w:val="28"/>
        </w:rPr>
        <w:t>6</w:t>
      </w:r>
      <w:r w:rsidR="00C31F38" w:rsidRPr="00D967A5">
        <w:rPr>
          <w:sz w:val="28"/>
          <w:szCs w:val="28"/>
        </w:rPr>
        <w:t>.</w:t>
      </w:r>
    </w:p>
    <w:p w:rsidR="00DF56A0" w:rsidRDefault="00DF56A0" w:rsidP="00C31F38">
      <w:pPr>
        <w:widowControl w:val="0"/>
        <w:jc w:val="both"/>
        <w:rPr>
          <w:sz w:val="28"/>
          <w:szCs w:val="28"/>
        </w:rPr>
      </w:pPr>
    </w:p>
    <w:p w:rsidR="009D437C" w:rsidRDefault="009D437C" w:rsidP="00C31F38">
      <w:pPr>
        <w:widowControl w:val="0"/>
        <w:jc w:val="both"/>
        <w:rPr>
          <w:sz w:val="28"/>
          <w:szCs w:val="28"/>
        </w:rPr>
      </w:pPr>
    </w:p>
    <w:p w:rsidR="009D437C" w:rsidRDefault="009D437C" w:rsidP="00C31F38">
      <w:pPr>
        <w:widowControl w:val="0"/>
        <w:jc w:val="both"/>
        <w:rPr>
          <w:sz w:val="28"/>
          <w:szCs w:val="28"/>
        </w:rPr>
      </w:pPr>
    </w:p>
    <w:p w:rsidR="00C31F38" w:rsidRDefault="00C31F38" w:rsidP="00C31F38">
      <w:pPr>
        <w:widowControl w:val="0"/>
        <w:spacing w:line="360" w:lineRule="auto"/>
        <w:jc w:val="both"/>
        <w:rPr>
          <w:sz w:val="28"/>
          <w:szCs w:val="28"/>
        </w:rPr>
      </w:pPr>
      <w:r>
        <w:rPr>
          <w:sz w:val="28"/>
          <w:szCs w:val="28"/>
        </w:rPr>
        <w:t>Глава города                                                                                            Ю.В.Шалабаев</w:t>
      </w:r>
    </w:p>
    <w:p w:rsidR="00DF56A0" w:rsidRDefault="00DF56A0" w:rsidP="00C31F38">
      <w:pPr>
        <w:widowControl w:val="0"/>
        <w:jc w:val="both"/>
        <w:rPr>
          <w:sz w:val="28"/>
          <w:szCs w:val="28"/>
        </w:rPr>
      </w:pPr>
    </w:p>
    <w:p w:rsidR="009D437C" w:rsidRDefault="009D437C" w:rsidP="00C31F38">
      <w:pPr>
        <w:widowControl w:val="0"/>
        <w:jc w:val="both"/>
        <w:rPr>
          <w:sz w:val="28"/>
          <w:szCs w:val="28"/>
        </w:rPr>
      </w:pPr>
    </w:p>
    <w:p w:rsidR="00BE5366" w:rsidRDefault="00BE5366" w:rsidP="00C31F38">
      <w:pPr>
        <w:widowControl w:val="0"/>
        <w:jc w:val="both"/>
        <w:rPr>
          <w:sz w:val="28"/>
          <w:szCs w:val="28"/>
        </w:rPr>
      </w:pPr>
    </w:p>
    <w:p w:rsidR="009D437C" w:rsidRDefault="009D437C" w:rsidP="00C31F38">
      <w:pPr>
        <w:widowControl w:val="0"/>
        <w:jc w:val="both"/>
        <w:rPr>
          <w:sz w:val="28"/>
          <w:szCs w:val="28"/>
        </w:rPr>
      </w:pPr>
    </w:p>
    <w:p w:rsidR="009D437C" w:rsidRDefault="009D437C" w:rsidP="00C31F38">
      <w:pPr>
        <w:widowControl w:val="0"/>
        <w:jc w:val="both"/>
        <w:rPr>
          <w:sz w:val="28"/>
          <w:szCs w:val="28"/>
        </w:rPr>
      </w:pPr>
    </w:p>
    <w:p w:rsidR="00672AD8" w:rsidRDefault="00672AD8" w:rsidP="00C31F38">
      <w:pPr>
        <w:widowControl w:val="0"/>
        <w:jc w:val="both"/>
        <w:rPr>
          <w:sz w:val="28"/>
          <w:szCs w:val="28"/>
        </w:rPr>
      </w:pPr>
    </w:p>
    <w:p w:rsidR="00672AD8" w:rsidRDefault="00672AD8" w:rsidP="00C31F38">
      <w:pPr>
        <w:widowControl w:val="0"/>
        <w:jc w:val="both"/>
        <w:rPr>
          <w:sz w:val="28"/>
          <w:szCs w:val="28"/>
        </w:rPr>
      </w:pPr>
    </w:p>
    <w:p w:rsidR="00672AD8" w:rsidRDefault="00672AD8" w:rsidP="00C31F38">
      <w:pPr>
        <w:widowControl w:val="0"/>
        <w:jc w:val="both"/>
        <w:rPr>
          <w:sz w:val="28"/>
          <w:szCs w:val="28"/>
        </w:rPr>
      </w:pPr>
    </w:p>
    <w:p w:rsidR="009D437C" w:rsidRDefault="009D437C" w:rsidP="00C31F38">
      <w:pPr>
        <w:widowControl w:val="0"/>
        <w:jc w:val="both"/>
        <w:rPr>
          <w:sz w:val="28"/>
          <w:szCs w:val="28"/>
        </w:rPr>
      </w:pPr>
    </w:p>
    <w:p w:rsidR="009D437C" w:rsidRDefault="009D437C" w:rsidP="00C31F38">
      <w:pPr>
        <w:widowControl w:val="0"/>
        <w:jc w:val="both"/>
        <w:rPr>
          <w:sz w:val="28"/>
          <w:szCs w:val="28"/>
        </w:rPr>
      </w:pPr>
    </w:p>
    <w:p w:rsidR="009D437C" w:rsidRDefault="009D437C" w:rsidP="00C31F38">
      <w:pPr>
        <w:widowControl w:val="0"/>
        <w:jc w:val="both"/>
        <w:rPr>
          <w:sz w:val="28"/>
          <w:szCs w:val="28"/>
        </w:rPr>
      </w:pPr>
    </w:p>
    <w:p w:rsidR="009D437C" w:rsidRDefault="00C31F38" w:rsidP="00C31F38">
      <w:pPr>
        <w:widowControl w:val="0"/>
        <w:jc w:val="both"/>
        <w:rPr>
          <w:sz w:val="28"/>
          <w:szCs w:val="28"/>
        </w:rPr>
      </w:pPr>
      <w:r>
        <w:rPr>
          <w:sz w:val="28"/>
          <w:szCs w:val="28"/>
        </w:rPr>
        <w:t xml:space="preserve">Ю.Н.Мочалкин   </w:t>
      </w:r>
    </w:p>
    <w:p w:rsidR="00BE5366" w:rsidRDefault="000D3659" w:rsidP="00C31F38">
      <w:pPr>
        <w:widowControl w:val="0"/>
        <w:jc w:val="both"/>
        <w:rPr>
          <w:sz w:val="28"/>
          <w:szCs w:val="28"/>
        </w:rPr>
        <w:sectPr w:rsidR="00BE5366" w:rsidSect="00F42C49">
          <w:headerReference w:type="default" r:id="rId9"/>
          <w:type w:val="continuous"/>
          <w:pgSz w:w="11906" w:h="16838"/>
          <w:pgMar w:top="568" w:right="851" w:bottom="993" w:left="1134" w:header="709" w:footer="709" w:gutter="0"/>
          <w:pgNumType w:start="1"/>
          <w:cols w:space="720"/>
          <w:titlePg/>
          <w:docGrid w:linePitch="272"/>
        </w:sectPr>
      </w:pPr>
      <w:r w:rsidRPr="000D3659">
        <w:rPr>
          <w:sz w:val="28"/>
          <w:szCs w:val="28"/>
        </w:rPr>
        <w:t>435</w:t>
      </w:r>
      <w:r>
        <w:rPr>
          <w:sz w:val="28"/>
          <w:szCs w:val="28"/>
        </w:rPr>
        <w:t xml:space="preserve"> </w:t>
      </w:r>
      <w:r w:rsidRPr="000D3659">
        <w:rPr>
          <w:sz w:val="28"/>
          <w:szCs w:val="28"/>
        </w:rPr>
        <w:t>52</w:t>
      </w:r>
      <w:r>
        <w:rPr>
          <w:sz w:val="28"/>
          <w:szCs w:val="28"/>
        </w:rPr>
        <w:t xml:space="preserve"> </w:t>
      </w:r>
      <w:r w:rsidRPr="000D3659">
        <w:rPr>
          <w:sz w:val="28"/>
          <w:szCs w:val="28"/>
        </w:rPr>
        <w:t>52</w:t>
      </w:r>
    </w:p>
    <w:p w:rsidR="00C31F38" w:rsidRDefault="00C31F38" w:rsidP="00C31F38">
      <w:pPr>
        <w:widowControl w:val="0"/>
        <w:jc w:val="both"/>
      </w:pPr>
    </w:p>
    <w:p w:rsidR="00C31F38" w:rsidRDefault="00C31F38" w:rsidP="00D967A5">
      <w:pPr>
        <w:ind w:left="11057"/>
        <w:jc w:val="center"/>
        <w:rPr>
          <w:sz w:val="28"/>
          <w:szCs w:val="28"/>
        </w:rPr>
      </w:pPr>
      <w:r>
        <w:rPr>
          <w:sz w:val="28"/>
          <w:szCs w:val="28"/>
        </w:rPr>
        <w:t>УТВЕРЖДЕНА</w:t>
      </w:r>
    </w:p>
    <w:p w:rsidR="00C31F38" w:rsidRDefault="00C31F38" w:rsidP="00D967A5">
      <w:pPr>
        <w:ind w:left="11057"/>
        <w:jc w:val="center"/>
        <w:rPr>
          <w:sz w:val="28"/>
          <w:szCs w:val="28"/>
        </w:rPr>
      </w:pPr>
      <w:r>
        <w:rPr>
          <w:sz w:val="28"/>
          <w:szCs w:val="28"/>
        </w:rPr>
        <w:t>постановлением администрации</w:t>
      </w:r>
    </w:p>
    <w:p w:rsidR="00C31F38" w:rsidRDefault="00C31F38" w:rsidP="00D967A5">
      <w:pPr>
        <w:ind w:left="11057"/>
        <w:jc w:val="center"/>
        <w:rPr>
          <w:sz w:val="28"/>
          <w:szCs w:val="28"/>
        </w:rPr>
      </w:pPr>
      <w:r>
        <w:rPr>
          <w:sz w:val="28"/>
          <w:szCs w:val="28"/>
        </w:rPr>
        <w:t>города</w:t>
      </w:r>
    </w:p>
    <w:p w:rsidR="00C31F38" w:rsidRDefault="00C31F38" w:rsidP="00D967A5">
      <w:pPr>
        <w:ind w:left="11057"/>
        <w:jc w:val="center"/>
        <w:rPr>
          <w:sz w:val="28"/>
          <w:szCs w:val="28"/>
        </w:rPr>
      </w:pPr>
      <w:r>
        <w:rPr>
          <w:sz w:val="28"/>
          <w:szCs w:val="28"/>
        </w:rPr>
        <w:t xml:space="preserve">от </w:t>
      </w:r>
      <w:r w:rsidR="00D967A5">
        <w:rPr>
          <w:sz w:val="28"/>
          <w:szCs w:val="28"/>
        </w:rPr>
        <w:t>_</w:t>
      </w:r>
      <w:proofErr w:type="gramStart"/>
      <w:r w:rsidR="00D967A5">
        <w:rPr>
          <w:sz w:val="28"/>
          <w:szCs w:val="28"/>
        </w:rPr>
        <w:t>_._</w:t>
      </w:r>
      <w:proofErr w:type="gramEnd"/>
      <w:r w:rsidR="00D967A5">
        <w:rPr>
          <w:sz w:val="28"/>
          <w:szCs w:val="28"/>
        </w:rPr>
        <w:t>_.____</w:t>
      </w:r>
      <w:r w:rsidR="006B7A8B">
        <w:rPr>
          <w:sz w:val="28"/>
          <w:szCs w:val="28"/>
        </w:rPr>
        <w:t xml:space="preserve"> </w:t>
      </w:r>
      <w:r>
        <w:rPr>
          <w:sz w:val="28"/>
          <w:szCs w:val="28"/>
        </w:rPr>
        <w:t>№</w:t>
      </w:r>
      <w:r w:rsidRPr="00675E5A">
        <w:rPr>
          <w:sz w:val="28"/>
          <w:szCs w:val="28"/>
        </w:rPr>
        <w:t xml:space="preserve"> </w:t>
      </w:r>
      <w:r w:rsidR="00D967A5">
        <w:rPr>
          <w:sz w:val="28"/>
          <w:szCs w:val="28"/>
        </w:rPr>
        <w:t>____</w:t>
      </w:r>
    </w:p>
    <w:p w:rsidR="00C31F38" w:rsidRDefault="00C31F38" w:rsidP="00C31F38">
      <w:pPr>
        <w:widowControl w:val="0"/>
        <w:ind w:firstLine="720"/>
        <w:jc w:val="both"/>
        <w:rPr>
          <w:bCs/>
          <w:sz w:val="28"/>
          <w:szCs w:val="28"/>
        </w:rPr>
      </w:pPr>
    </w:p>
    <w:p w:rsidR="00C31F38" w:rsidRPr="00C31F38" w:rsidRDefault="00C31F38" w:rsidP="00C31F38">
      <w:pPr>
        <w:widowControl w:val="0"/>
        <w:jc w:val="center"/>
        <w:rPr>
          <w:b/>
          <w:bCs/>
          <w:sz w:val="28"/>
          <w:szCs w:val="28"/>
        </w:rPr>
      </w:pPr>
      <w:r w:rsidRPr="00C31F38">
        <w:rPr>
          <w:b/>
          <w:bCs/>
          <w:sz w:val="28"/>
          <w:szCs w:val="28"/>
        </w:rPr>
        <w:t>Муниципальная программа</w:t>
      </w:r>
    </w:p>
    <w:p w:rsidR="00C31F38" w:rsidRDefault="00C31F38" w:rsidP="00C31F38">
      <w:pPr>
        <w:widowControl w:val="0"/>
        <w:jc w:val="center"/>
        <w:rPr>
          <w:sz w:val="28"/>
          <w:szCs w:val="28"/>
          <w:lang w:eastAsia="en-US"/>
        </w:rPr>
      </w:pPr>
      <w:r>
        <w:rPr>
          <w:sz w:val="28"/>
          <w:szCs w:val="28"/>
        </w:rPr>
        <w:t xml:space="preserve">«Управление муниципальными финансами </w:t>
      </w:r>
      <w:r>
        <w:rPr>
          <w:sz w:val="28"/>
          <w:szCs w:val="28"/>
          <w:lang w:eastAsia="en-US"/>
        </w:rPr>
        <w:t>города Нижнего Новгорода</w:t>
      </w:r>
      <w:r>
        <w:rPr>
          <w:sz w:val="28"/>
          <w:szCs w:val="28"/>
        </w:rPr>
        <w:t>»</w:t>
      </w:r>
    </w:p>
    <w:p w:rsidR="00C31F38" w:rsidRDefault="00C31F38" w:rsidP="00C31F38">
      <w:pPr>
        <w:widowControl w:val="0"/>
        <w:jc w:val="center"/>
        <w:rPr>
          <w:sz w:val="28"/>
          <w:szCs w:val="28"/>
        </w:rPr>
      </w:pPr>
      <w:r>
        <w:rPr>
          <w:sz w:val="28"/>
          <w:szCs w:val="28"/>
        </w:rPr>
        <w:t>(далее - Программа)</w:t>
      </w:r>
    </w:p>
    <w:p w:rsidR="00C31F38" w:rsidRDefault="00C31F38" w:rsidP="00C31F38">
      <w:pPr>
        <w:widowControl w:val="0"/>
        <w:jc w:val="center"/>
        <w:rPr>
          <w:sz w:val="28"/>
          <w:szCs w:val="28"/>
        </w:rPr>
      </w:pPr>
    </w:p>
    <w:p w:rsidR="00C31F38" w:rsidRDefault="00C31F38" w:rsidP="00C31F38">
      <w:pPr>
        <w:widowControl w:val="0"/>
        <w:jc w:val="center"/>
        <w:rPr>
          <w:sz w:val="28"/>
        </w:rPr>
      </w:pPr>
      <w:r>
        <w:rPr>
          <w:sz w:val="28"/>
        </w:rPr>
        <w:t>1. Паспорт муниципальной Программы</w:t>
      </w:r>
    </w:p>
    <w:tbl>
      <w:tblPr>
        <w:tblW w:w="496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
        <w:gridCol w:w="14967"/>
      </w:tblGrid>
      <w:tr w:rsidR="00BE5366" w:rsidRPr="004A13D7" w:rsidTr="00672AD8">
        <w:trPr>
          <w:trHeight w:val="459"/>
        </w:trPr>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 xml:space="preserve">Ответственный </w:t>
            </w:r>
          </w:p>
          <w:p w:rsidR="00BE5366" w:rsidRPr="004A13D7" w:rsidRDefault="00BE5366" w:rsidP="00BE5366">
            <w:pPr>
              <w:widowControl w:val="0"/>
              <w:jc w:val="both"/>
            </w:pPr>
            <w:r w:rsidRPr="004A13D7">
              <w:t>исполнитель 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 xml:space="preserve">Департамент финансов администрации </w:t>
            </w:r>
            <w:r w:rsidRPr="004A13D7">
              <w:rPr>
                <w:lang w:eastAsia="en-US"/>
              </w:rPr>
              <w:t>города Нижнего Новгорода (далее - департамент финансов)</w:t>
            </w: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Соисполнители Программы (далее – соисполнители)</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numPr>
                <w:ilvl w:val="0"/>
                <w:numId w:val="29"/>
              </w:numPr>
              <w:ind w:left="355" w:hanging="355"/>
              <w:contextualSpacing/>
              <w:jc w:val="both"/>
            </w:pPr>
            <w:r w:rsidRPr="004A13D7">
              <w:t>Департамент градостроительного развития и архитектуры администрации города Нижнего Новгорода (далее – департамент градостроительного развития и архитектуры)</w:t>
            </w:r>
          </w:p>
          <w:p w:rsidR="00BE5366" w:rsidRPr="004A13D7" w:rsidRDefault="00BE5366" w:rsidP="00BE5366">
            <w:pPr>
              <w:widowControl w:val="0"/>
              <w:numPr>
                <w:ilvl w:val="0"/>
                <w:numId w:val="29"/>
              </w:numPr>
              <w:ind w:left="355" w:hanging="355"/>
              <w:contextualSpacing/>
              <w:jc w:val="both"/>
            </w:pPr>
            <w:r w:rsidRPr="004A13D7">
              <w:t>Департамент экономического развития и инвестиций администрации города Нижнего Новгорода (далее – департамент экономического развития и инвестиций)</w:t>
            </w:r>
          </w:p>
          <w:p w:rsidR="00BE5366" w:rsidRPr="004A13D7" w:rsidRDefault="00BE5366" w:rsidP="00BE5366">
            <w:pPr>
              <w:widowControl w:val="0"/>
              <w:numPr>
                <w:ilvl w:val="0"/>
                <w:numId w:val="29"/>
              </w:numPr>
              <w:ind w:left="355" w:hanging="355"/>
              <w:contextualSpacing/>
              <w:jc w:val="both"/>
            </w:pPr>
            <w:r w:rsidRPr="004A13D7">
              <w:t>Комитет по управлению городским имуществом и земельными ресурсами администрации города Нижнего Новгорода (далее - комитет по управлению городским имуществом и земельными ресурсами)</w:t>
            </w:r>
          </w:p>
          <w:p w:rsidR="00BE5366" w:rsidRPr="004A13D7" w:rsidRDefault="00BE5366" w:rsidP="00BE5366">
            <w:pPr>
              <w:widowControl w:val="0"/>
              <w:numPr>
                <w:ilvl w:val="0"/>
                <w:numId w:val="29"/>
              </w:numPr>
              <w:ind w:left="355" w:hanging="355"/>
              <w:contextualSpacing/>
              <w:jc w:val="both"/>
            </w:pPr>
            <w:r w:rsidRPr="004A13D7">
              <w:t>Управление административно-технического и муниципального контроля ресурсами администрации города Нижнего Новгорода (далее - управление административно-технического и муниципального контроля)</w:t>
            </w:r>
          </w:p>
          <w:p w:rsidR="00BE5366" w:rsidRPr="004A13D7" w:rsidRDefault="00BE5366" w:rsidP="00BE5366">
            <w:pPr>
              <w:widowControl w:val="0"/>
              <w:numPr>
                <w:ilvl w:val="0"/>
                <w:numId w:val="29"/>
              </w:numPr>
              <w:ind w:left="355" w:hanging="355"/>
              <w:contextualSpacing/>
              <w:jc w:val="both"/>
            </w:pPr>
            <w:r w:rsidRPr="004A13D7">
              <w:rPr>
                <w:color w:val="000000"/>
              </w:rPr>
              <w:t xml:space="preserve">Департамент развития предпринимательства </w:t>
            </w:r>
            <w:r w:rsidRPr="004A13D7">
              <w:t xml:space="preserve">администрации города Нижнего Новгорода (далее - </w:t>
            </w:r>
            <w:r w:rsidRPr="004A13D7">
              <w:rPr>
                <w:color w:val="000000"/>
              </w:rPr>
              <w:t>департамент развития предпринимательства)</w:t>
            </w:r>
          </w:p>
          <w:p w:rsidR="00BE5366" w:rsidRPr="004A13D7" w:rsidRDefault="00BE5366" w:rsidP="00BE5366">
            <w:pPr>
              <w:widowControl w:val="0"/>
              <w:numPr>
                <w:ilvl w:val="0"/>
                <w:numId w:val="29"/>
              </w:numPr>
              <w:ind w:left="355" w:hanging="355"/>
              <w:contextualSpacing/>
              <w:jc w:val="both"/>
            </w:pPr>
            <w:r w:rsidRPr="004A13D7">
              <w:t>Департамент транспорта и дорожного хозяйства администрации города Нижнего Новгорода (далее - департамент транспорта и дорожного хозяйства)</w:t>
            </w:r>
          </w:p>
          <w:p w:rsidR="00BE5366" w:rsidRPr="004A13D7" w:rsidRDefault="00BE5366" w:rsidP="00BE5366">
            <w:pPr>
              <w:widowControl w:val="0"/>
              <w:numPr>
                <w:ilvl w:val="0"/>
                <w:numId w:val="29"/>
              </w:numPr>
              <w:ind w:left="355" w:hanging="355"/>
              <w:contextualSpacing/>
              <w:jc w:val="both"/>
            </w:pPr>
            <w:r w:rsidRPr="004A13D7">
              <w:t>Департамент жилья и инженерной инфраструктуры администрации города Нижнего Новгорода (далее - департамент жилья и инженерной инфраструктуры)</w:t>
            </w:r>
          </w:p>
          <w:p w:rsidR="00BE5366" w:rsidRPr="004A13D7" w:rsidRDefault="00BE5366" w:rsidP="00BE5366">
            <w:pPr>
              <w:widowControl w:val="0"/>
              <w:numPr>
                <w:ilvl w:val="0"/>
                <w:numId w:val="29"/>
              </w:numPr>
              <w:ind w:left="355" w:hanging="355"/>
              <w:contextualSpacing/>
              <w:jc w:val="both"/>
            </w:pPr>
            <w:r w:rsidRPr="004A13D7">
              <w:t>Департамент образования администрации города Нижнего Новгорода (далее – департамент образования)</w:t>
            </w:r>
          </w:p>
          <w:p w:rsidR="00BE5366" w:rsidRPr="004A13D7" w:rsidRDefault="00BE5366" w:rsidP="00BE5366">
            <w:pPr>
              <w:widowControl w:val="0"/>
              <w:numPr>
                <w:ilvl w:val="0"/>
                <w:numId w:val="29"/>
              </w:numPr>
              <w:ind w:left="355" w:hanging="355"/>
              <w:contextualSpacing/>
              <w:jc w:val="both"/>
            </w:pPr>
            <w:r w:rsidRPr="004A13D7">
              <w:t>Департамент культуры администрации города Нижнего Новгорода (далее – департамент культуры)</w:t>
            </w:r>
          </w:p>
          <w:p w:rsidR="00BE5366" w:rsidRPr="004A13D7" w:rsidRDefault="00BE5366" w:rsidP="00BE5366">
            <w:pPr>
              <w:widowControl w:val="0"/>
              <w:numPr>
                <w:ilvl w:val="0"/>
                <w:numId w:val="29"/>
              </w:numPr>
              <w:ind w:left="355" w:hanging="355"/>
              <w:contextualSpacing/>
              <w:jc w:val="both"/>
            </w:pPr>
            <w:r w:rsidRPr="004A13D7">
              <w:t>Департамент физической культуры и спорта администрации города Нижнего Новгорода (далее - департамент физической культуры и спорта)</w:t>
            </w:r>
          </w:p>
          <w:p w:rsidR="00BE5366" w:rsidRPr="004A13D7" w:rsidRDefault="00BE5366" w:rsidP="00BE5366">
            <w:pPr>
              <w:widowControl w:val="0"/>
              <w:numPr>
                <w:ilvl w:val="0"/>
                <w:numId w:val="29"/>
              </w:numPr>
              <w:ind w:left="355" w:hanging="355"/>
              <w:contextualSpacing/>
              <w:jc w:val="both"/>
            </w:pPr>
            <w:r w:rsidRPr="004A13D7">
              <w:t>Департамент по социальной политике администрации города Нижнего Новгорода (далее - департамент по социальной политике)</w:t>
            </w:r>
          </w:p>
          <w:p w:rsidR="00BE5366" w:rsidRPr="004A13D7" w:rsidRDefault="00BE5366" w:rsidP="00BE5366">
            <w:pPr>
              <w:widowControl w:val="0"/>
              <w:numPr>
                <w:ilvl w:val="0"/>
                <w:numId w:val="29"/>
              </w:numPr>
              <w:ind w:left="355" w:hanging="355"/>
              <w:contextualSpacing/>
              <w:jc w:val="both"/>
            </w:pPr>
            <w:r w:rsidRPr="004A13D7">
              <w:t>Департамент кадровой политики и развития муниципального управления администрации города Нижнего Новгорода (далее - департамент кадровой политики и развития муниципального управления)</w:t>
            </w:r>
          </w:p>
          <w:p w:rsidR="00BE5366" w:rsidRPr="004A13D7" w:rsidRDefault="00BE5366" w:rsidP="00BE5366">
            <w:pPr>
              <w:widowControl w:val="0"/>
              <w:numPr>
                <w:ilvl w:val="0"/>
                <w:numId w:val="29"/>
              </w:numPr>
              <w:ind w:left="355" w:hanging="355"/>
              <w:contextualSpacing/>
              <w:jc w:val="both"/>
            </w:pPr>
            <w:r w:rsidRPr="004A13D7">
              <w:t>Департамент информационных технологий администрации города Нижнего Новгорода (далее - департамент информационных технологий)</w:t>
            </w:r>
          </w:p>
          <w:p w:rsidR="00BE5366" w:rsidRPr="004A13D7" w:rsidRDefault="00BE5366" w:rsidP="00BE5366">
            <w:pPr>
              <w:numPr>
                <w:ilvl w:val="0"/>
                <w:numId w:val="29"/>
              </w:numPr>
              <w:ind w:left="355" w:hanging="355"/>
              <w:contextualSpacing/>
              <w:jc w:val="both"/>
              <w:rPr>
                <w:bCs/>
                <w:color w:val="000000"/>
              </w:rPr>
            </w:pPr>
            <w:r w:rsidRPr="004A13D7">
              <w:t>Департамент цифровой трансформации администрации города Нижнего Новгорода (далее - департамент цифровой трансформации)</w:t>
            </w:r>
          </w:p>
          <w:p w:rsidR="00BE5366" w:rsidRPr="004A13D7" w:rsidRDefault="00B5215F" w:rsidP="00BE5366">
            <w:pPr>
              <w:widowControl w:val="0"/>
              <w:numPr>
                <w:ilvl w:val="0"/>
                <w:numId w:val="29"/>
              </w:numPr>
              <w:ind w:left="355" w:hanging="355"/>
              <w:contextualSpacing/>
              <w:jc w:val="both"/>
            </w:pPr>
            <w:r>
              <w:t>Управление</w:t>
            </w:r>
            <w:r w:rsidR="00BE5366" w:rsidRPr="004A13D7">
              <w:t xml:space="preserve"> информационной политики администрации города Нижнего Новгорода (далее - </w:t>
            </w:r>
            <w:r w:rsidR="00E938D4">
              <w:t>департамент</w:t>
            </w:r>
            <w:r w:rsidR="00BE5366" w:rsidRPr="004A13D7">
              <w:t xml:space="preserve"> информационной политики)</w:t>
            </w:r>
          </w:p>
          <w:p w:rsidR="00BE5366" w:rsidRPr="004A13D7" w:rsidRDefault="00BE5366" w:rsidP="00BE5366">
            <w:pPr>
              <w:widowControl w:val="0"/>
              <w:numPr>
                <w:ilvl w:val="0"/>
                <w:numId w:val="29"/>
              </w:numPr>
              <w:ind w:left="355" w:hanging="355"/>
              <w:contextualSpacing/>
              <w:jc w:val="both"/>
            </w:pPr>
            <w:r w:rsidRPr="004A13D7">
              <w:t>Управление делами администрации города Нижнего Новгорода (далее –управление делами)</w:t>
            </w:r>
          </w:p>
          <w:p w:rsidR="00BE5366" w:rsidRPr="004A13D7" w:rsidRDefault="00BE5366" w:rsidP="00BE5366">
            <w:pPr>
              <w:widowControl w:val="0"/>
              <w:numPr>
                <w:ilvl w:val="0"/>
                <w:numId w:val="29"/>
              </w:numPr>
              <w:ind w:left="355" w:hanging="355"/>
              <w:contextualSpacing/>
              <w:jc w:val="both"/>
              <w:rPr>
                <w:rFonts w:eastAsia="TimesNewRomanPSMT"/>
              </w:rPr>
            </w:pPr>
            <w:r w:rsidRPr="004A13D7">
              <w:t>Территориальные органы администрации города Нижнего Новгорода</w:t>
            </w: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lastRenderedPageBreak/>
              <w:t>Подпрограммы 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numPr>
                <w:ilvl w:val="0"/>
                <w:numId w:val="30"/>
              </w:numPr>
              <w:ind w:left="355" w:hanging="355"/>
              <w:contextualSpacing/>
              <w:jc w:val="both"/>
            </w:pPr>
            <w:r w:rsidRPr="004A13D7">
              <w:t>Организация и совершенствование бюджетного процесса города Нижнего Новгорода</w:t>
            </w:r>
          </w:p>
          <w:p w:rsidR="00BE5366" w:rsidRPr="004A13D7" w:rsidRDefault="00BE5366" w:rsidP="00BE5366">
            <w:pPr>
              <w:widowControl w:val="0"/>
              <w:numPr>
                <w:ilvl w:val="0"/>
                <w:numId w:val="30"/>
              </w:numPr>
              <w:ind w:left="355" w:hanging="355"/>
              <w:contextualSpacing/>
              <w:jc w:val="both"/>
            </w:pPr>
            <w:r w:rsidRPr="004A13D7">
              <w:t>Увеличение доходов и повышение эффективности расходов бюджета города Нижнего Новгорода</w:t>
            </w:r>
          </w:p>
          <w:p w:rsidR="0052103C" w:rsidRPr="004A13D7" w:rsidRDefault="00BE5366" w:rsidP="00F96EA1">
            <w:pPr>
              <w:widowControl w:val="0"/>
              <w:numPr>
                <w:ilvl w:val="0"/>
                <w:numId w:val="30"/>
              </w:numPr>
              <w:ind w:left="355" w:hanging="355"/>
              <w:contextualSpacing/>
              <w:jc w:val="both"/>
              <w:rPr>
                <w:rFonts w:eastAsia="TimesNewRomanPSMT"/>
              </w:rPr>
            </w:pPr>
            <w:r w:rsidRPr="004A13D7">
              <w:t>Повышение уровня финансовой грамотности населения города Нижнего Новгорода</w:t>
            </w: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Цель 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rPr>
                <w:rFonts w:eastAsia="TimesNewRomanPSMT"/>
              </w:rPr>
              <w:t xml:space="preserve">Обеспечение долгосрочной сбалансированности и устойчивости бюджета </w:t>
            </w:r>
            <w:r w:rsidRPr="004A13D7">
              <w:rPr>
                <w:rFonts w:eastAsia="TimesNewRomanPSMT"/>
                <w:lang w:eastAsia="en-US"/>
              </w:rPr>
              <w:t>города Нижнего Новгорода,</w:t>
            </w:r>
            <w:r w:rsidRPr="004A13D7">
              <w:t xml:space="preserve"> повышение эффективности и качества управления </w:t>
            </w:r>
            <w:r w:rsidRPr="004A13D7">
              <w:rPr>
                <w:rFonts w:eastAsia="TimesNewRomanPSMT"/>
              </w:rPr>
              <w:t>муниципальными финансами и эффективности бюджетных расходов</w:t>
            </w:r>
            <w:r w:rsidRPr="004A13D7">
              <w:t xml:space="preserve"> </w:t>
            </w:r>
            <w:r w:rsidRPr="004A13D7">
              <w:rPr>
                <w:lang w:eastAsia="en-US"/>
              </w:rPr>
              <w:t>города Нижнего Новгорода.</w:t>
            </w:r>
            <w:r w:rsidRPr="004A13D7">
              <w:t xml:space="preserve"> </w:t>
            </w: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Задачи 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numPr>
                <w:ilvl w:val="0"/>
                <w:numId w:val="31"/>
              </w:numPr>
              <w:ind w:left="355" w:hanging="355"/>
              <w:contextualSpacing/>
              <w:jc w:val="both"/>
              <w:rPr>
                <w:rFonts w:eastAsia="TimesNewRomanPSMT"/>
              </w:rPr>
            </w:pPr>
            <w:r w:rsidRPr="004A13D7">
              <w:rPr>
                <w:rFonts w:eastAsia="TimesNewRomanPSMT"/>
              </w:rPr>
              <w:t>Совершенствование долговой политики.</w:t>
            </w:r>
          </w:p>
          <w:p w:rsidR="00BE5366" w:rsidRPr="004A13D7" w:rsidRDefault="00BE5366" w:rsidP="00BE5366">
            <w:pPr>
              <w:widowControl w:val="0"/>
              <w:numPr>
                <w:ilvl w:val="0"/>
                <w:numId w:val="31"/>
              </w:numPr>
              <w:ind w:left="355" w:hanging="355"/>
              <w:contextualSpacing/>
              <w:jc w:val="both"/>
              <w:rPr>
                <w:rFonts w:eastAsia="TimesNewRomanPSMT"/>
              </w:rPr>
            </w:pPr>
            <w:r w:rsidRPr="004A13D7">
              <w:rPr>
                <w:rFonts w:eastAsia="TimesNewRomanPSMT"/>
              </w:rPr>
              <w:t>Совершенствование организации планирования и исполнения бюджета, ведение бюджетного учета и формирование бюджетной отчетности.</w:t>
            </w:r>
          </w:p>
          <w:p w:rsidR="00BE5366" w:rsidRPr="004A13D7" w:rsidRDefault="00F96EA1" w:rsidP="00BE5366">
            <w:pPr>
              <w:widowControl w:val="0"/>
              <w:numPr>
                <w:ilvl w:val="0"/>
                <w:numId w:val="31"/>
              </w:numPr>
              <w:ind w:left="355" w:hanging="355"/>
              <w:contextualSpacing/>
              <w:jc w:val="both"/>
            </w:pPr>
            <w:r>
              <w:t>Р</w:t>
            </w:r>
            <w:r w:rsidR="00BE5366" w:rsidRPr="004A13D7">
              <w:t>азвитие учетно-технологической модели централизации (специализации) ведения бухгалтерского учета, налогового учета и статистического учета муниципальных учреждений города Нижнего Новгорода в условиях применения современных централизованных технологий обработки данных и ведения бухгалтерского учета.</w:t>
            </w:r>
          </w:p>
          <w:p w:rsidR="00BE5366" w:rsidRPr="004A13D7" w:rsidRDefault="00BE5366" w:rsidP="00BE5366">
            <w:pPr>
              <w:widowControl w:val="0"/>
              <w:numPr>
                <w:ilvl w:val="0"/>
                <w:numId w:val="31"/>
              </w:numPr>
              <w:ind w:left="355" w:hanging="355"/>
              <w:contextualSpacing/>
              <w:jc w:val="both"/>
            </w:pPr>
            <w:r w:rsidRPr="004A13D7">
              <w:rPr>
                <w:shd w:val="clear" w:color="auto" w:fill="FFFFFF"/>
              </w:rPr>
              <w:t>Обеспечение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p w:rsidR="00BE5366" w:rsidRPr="004A13D7" w:rsidRDefault="00BE5366" w:rsidP="00BE5366">
            <w:pPr>
              <w:widowControl w:val="0"/>
              <w:numPr>
                <w:ilvl w:val="0"/>
                <w:numId w:val="31"/>
              </w:numPr>
              <w:ind w:left="355" w:hanging="355"/>
              <w:contextualSpacing/>
              <w:jc w:val="both"/>
            </w:pPr>
            <w:r w:rsidRPr="004A13D7">
              <w:t>Повышение информирования населения в области финансовой грамотности.</w:t>
            </w: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Этапы и сроки реализации 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D967A5">
            <w:pPr>
              <w:widowControl w:val="0"/>
              <w:jc w:val="both"/>
            </w:pPr>
            <w:r w:rsidRPr="004A13D7">
              <w:t>202</w:t>
            </w:r>
            <w:r w:rsidR="00D967A5">
              <w:t xml:space="preserve">6-2031 </w:t>
            </w:r>
            <w:r w:rsidRPr="004A13D7">
              <w:t>годы, реализуется в 1 этап</w:t>
            </w:r>
          </w:p>
        </w:tc>
      </w:tr>
      <w:tr w:rsidR="00E46EE1" w:rsidRPr="004A13D7" w:rsidTr="00672AD8">
        <w:trPr>
          <w:trHeight w:val="5030"/>
        </w:trPr>
        <w:tc>
          <w:tcPr>
            <w:tcW w:w="278" w:type="pct"/>
            <w:tcBorders>
              <w:top w:val="single" w:sz="4" w:space="0" w:color="auto"/>
              <w:left w:val="single" w:sz="4" w:space="0" w:color="auto"/>
              <w:bottom w:val="single" w:sz="4" w:space="0" w:color="auto"/>
              <w:right w:val="single" w:sz="4" w:space="0" w:color="auto"/>
            </w:tcBorders>
            <w:hideMark/>
          </w:tcPr>
          <w:p w:rsidR="00E46EE1" w:rsidRPr="004A13D7" w:rsidRDefault="00E46EE1" w:rsidP="00BE5366">
            <w:pPr>
              <w:widowControl w:val="0"/>
              <w:jc w:val="both"/>
            </w:pPr>
            <w:r w:rsidRPr="004A13D7">
              <w:t xml:space="preserve">Объемы бюджетных ассигнований Программы за счет средств бюджета города Нижнего Новгорода </w:t>
            </w:r>
          </w:p>
        </w:tc>
        <w:tc>
          <w:tcPr>
            <w:tcW w:w="4722" w:type="pct"/>
            <w:tcBorders>
              <w:top w:val="single" w:sz="4" w:space="0" w:color="auto"/>
              <w:left w:val="single" w:sz="4" w:space="0" w:color="auto"/>
              <w:right w:val="single" w:sz="4" w:space="0" w:color="auto"/>
            </w:tcBorders>
          </w:tcPr>
          <w:tbl>
            <w:tblPr>
              <w:tblW w:w="149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1565"/>
              <w:gridCol w:w="1588"/>
              <w:gridCol w:w="1588"/>
              <w:gridCol w:w="1645"/>
              <w:gridCol w:w="1645"/>
              <w:gridCol w:w="1731"/>
              <w:gridCol w:w="1699"/>
              <w:gridCol w:w="1708"/>
            </w:tblGrid>
            <w:tr w:rsidR="004F784C" w:rsidRPr="00E5587C" w:rsidTr="004F784C">
              <w:tc>
                <w:tcPr>
                  <w:tcW w:w="581" w:type="pct"/>
                  <w:vMerge w:val="restart"/>
                  <w:tcBorders>
                    <w:top w:val="single" w:sz="4" w:space="0" w:color="auto"/>
                    <w:left w:val="single" w:sz="4" w:space="0" w:color="auto"/>
                    <w:bottom w:val="single" w:sz="4" w:space="0" w:color="auto"/>
                    <w:right w:val="single" w:sz="4" w:space="0" w:color="auto"/>
                  </w:tcBorders>
                  <w:hideMark/>
                </w:tcPr>
                <w:p w:rsidR="004F784C" w:rsidRPr="00E5587C" w:rsidRDefault="004F784C" w:rsidP="004F784C">
                  <w:pPr>
                    <w:widowControl w:val="0"/>
                    <w:ind w:left="34"/>
                    <w:jc w:val="both"/>
                    <w:rPr>
                      <w:sz w:val="18"/>
                    </w:rPr>
                  </w:pPr>
                  <w:r w:rsidRPr="00E5587C">
                    <w:t>Объемы бюджетных ассигнований Программы за счет средств бюджета города Нижнего Новгорода</w:t>
                  </w:r>
                </w:p>
              </w:tc>
              <w:tc>
                <w:tcPr>
                  <w:tcW w:w="4419" w:type="pct"/>
                  <w:gridSpan w:val="8"/>
                  <w:tcBorders>
                    <w:top w:val="single" w:sz="4" w:space="0" w:color="auto"/>
                    <w:left w:val="single" w:sz="4" w:space="0" w:color="auto"/>
                    <w:bottom w:val="single" w:sz="4" w:space="0" w:color="auto"/>
                    <w:right w:val="single" w:sz="4" w:space="0" w:color="auto"/>
                  </w:tcBorders>
                  <w:hideMark/>
                </w:tcPr>
                <w:p w:rsidR="004F784C" w:rsidRPr="00E5587C" w:rsidRDefault="004F784C" w:rsidP="004F784C">
                  <w:pPr>
                    <w:widowControl w:val="0"/>
                    <w:ind w:left="34"/>
                    <w:jc w:val="both"/>
                    <w:rPr>
                      <w:sz w:val="18"/>
                    </w:rPr>
                  </w:pPr>
                  <w:r w:rsidRPr="00E5587C">
                    <w:rPr>
                      <w:sz w:val="18"/>
                    </w:rPr>
                    <w:t>Объем финансирования мероприятий Программы</w:t>
                  </w:r>
                </w:p>
              </w:tc>
            </w:tr>
            <w:tr w:rsidR="00741E3F" w:rsidRPr="00E5587C" w:rsidTr="004F784C">
              <w:tc>
                <w:tcPr>
                  <w:tcW w:w="581" w:type="pct"/>
                  <w:vMerge/>
                  <w:tcBorders>
                    <w:top w:val="single" w:sz="4" w:space="0" w:color="auto"/>
                    <w:left w:val="single" w:sz="4" w:space="0" w:color="auto"/>
                    <w:bottom w:val="single" w:sz="4" w:space="0" w:color="auto"/>
                    <w:right w:val="single" w:sz="4" w:space="0" w:color="auto"/>
                  </w:tcBorders>
                  <w:vAlign w:val="center"/>
                  <w:hideMark/>
                </w:tcPr>
                <w:p w:rsidR="004F784C" w:rsidRPr="00E5587C" w:rsidRDefault="004F784C" w:rsidP="004F784C">
                  <w:pPr>
                    <w:rPr>
                      <w:sz w:val="18"/>
                    </w:rPr>
                  </w:pPr>
                </w:p>
              </w:tc>
              <w:tc>
                <w:tcPr>
                  <w:tcW w:w="525" w:type="pct"/>
                  <w:tcBorders>
                    <w:top w:val="single" w:sz="4" w:space="0" w:color="auto"/>
                    <w:left w:val="single" w:sz="4" w:space="0" w:color="auto"/>
                    <w:bottom w:val="single" w:sz="4" w:space="0" w:color="auto"/>
                    <w:right w:val="single" w:sz="4" w:space="0" w:color="auto"/>
                  </w:tcBorders>
                  <w:hideMark/>
                </w:tcPr>
                <w:p w:rsidR="004F784C" w:rsidRPr="00E5587C" w:rsidRDefault="004F784C" w:rsidP="004F784C">
                  <w:pPr>
                    <w:widowControl w:val="0"/>
                    <w:ind w:left="34"/>
                    <w:jc w:val="both"/>
                    <w:rPr>
                      <w:sz w:val="18"/>
                    </w:rPr>
                  </w:pPr>
                  <w:r w:rsidRPr="00E5587C">
                    <w:rPr>
                      <w:sz w:val="18"/>
                    </w:rPr>
                    <w:t>Ответственный исполнитель, соисполнители</w:t>
                  </w:r>
                </w:p>
              </w:tc>
              <w:tc>
                <w:tcPr>
                  <w:tcW w:w="533" w:type="pct"/>
                  <w:tcBorders>
                    <w:top w:val="single" w:sz="4" w:space="0" w:color="auto"/>
                    <w:left w:val="single" w:sz="4" w:space="0" w:color="auto"/>
                    <w:bottom w:val="single" w:sz="4" w:space="0" w:color="auto"/>
                    <w:right w:val="single" w:sz="4" w:space="0" w:color="auto"/>
                  </w:tcBorders>
                  <w:hideMark/>
                </w:tcPr>
                <w:p w:rsidR="004F784C" w:rsidRPr="00E5587C" w:rsidRDefault="00F95AA3" w:rsidP="004F784C">
                  <w:pPr>
                    <w:widowControl w:val="0"/>
                    <w:ind w:left="34"/>
                    <w:jc w:val="center"/>
                    <w:rPr>
                      <w:sz w:val="18"/>
                    </w:rPr>
                  </w:pPr>
                  <w:r>
                    <w:rPr>
                      <w:sz w:val="18"/>
                    </w:rPr>
                    <w:t>2026</w:t>
                  </w:r>
                </w:p>
              </w:tc>
              <w:tc>
                <w:tcPr>
                  <w:tcW w:w="533" w:type="pct"/>
                  <w:tcBorders>
                    <w:top w:val="single" w:sz="4" w:space="0" w:color="auto"/>
                    <w:left w:val="single" w:sz="4" w:space="0" w:color="auto"/>
                    <w:bottom w:val="single" w:sz="4" w:space="0" w:color="auto"/>
                    <w:right w:val="single" w:sz="4" w:space="0" w:color="auto"/>
                  </w:tcBorders>
                  <w:hideMark/>
                </w:tcPr>
                <w:p w:rsidR="004F784C" w:rsidRPr="00E5587C" w:rsidRDefault="00F95AA3" w:rsidP="004F784C">
                  <w:pPr>
                    <w:widowControl w:val="0"/>
                    <w:ind w:left="34"/>
                    <w:jc w:val="center"/>
                    <w:rPr>
                      <w:sz w:val="18"/>
                    </w:rPr>
                  </w:pPr>
                  <w:r>
                    <w:rPr>
                      <w:sz w:val="18"/>
                    </w:rPr>
                    <w:t>2027</w:t>
                  </w:r>
                </w:p>
              </w:tc>
              <w:tc>
                <w:tcPr>
                  <w:tcW w:w="552" w:type="pct"/>
                  <w:tcBorders>
                    <w:top w:val="single" w:sz="4" w:space="0" w:color="auto"/>
                    <w:left w:val="single" w:sz="4" w:space="0" w:color="auto"/>
                    <w:bottom w:val="single" w:sz="4" w:space="0" w:color="auto"/>
                    <w:right w:val="single" w:sz="4" w:space="0" w:color="auto"/>
                  </w:tcBorders>
                  <w:hideMark/>
                </w:tcPr>
                <w:p w:rsidR="004F784C" w:rsidRPr="00E5587C" w:rsidRDefault="00F95AA3" w:rsidP="004F784C">
                  <w:pPr>
                    <w:widowControl w:val="0"/>
                    <w:ind w:left="34"/>
                    <w:jc w:val="center"/>
                    <w:rPr>
                      <w:sz w:val="18"/>
                    </w:rPr>
                  </w:pPr>
                  <w:r>
                    <w:rPr>
                      <w:sz w:val="18"/>
                    </w:rPr>
                    <w:t>2028</w:t>
                  </w:r>
                </w:p>
              </w:tc>
              <w:tc>
                <w:tcPr>
                  <w:tcW w:w="552" w:type="pct"/>
                  <w:tcBorders>
                    <w:top w:val="single" w:sz="4" w:space="0" w:color="auto"/>
                    <w:left w:val="single" w:sz="4" w:space="0" w:color="auto"/>
                    <w:bottom w:val="single" w:sz="4" w:space="0" w:color="auto"/>
                    <w:right w:val="single" w:sz="4" w:space="0" w:color="auto"/>
                  </w:tcBorders>
                  <w:hideMark/>
                </w:tcPr>
                <w:p w:rsidR="004F784C" w:rsidRPr="00E5587C" w:rsidRDefault="004F784C" w:rsidP="004F784C">
                  <w:pPr>
                    <w:widowControl w:val="0"/>
                    <w:ind w:left="34"/>
                    <w:jc w:val="center"/>
                    <w:rPr>
                      <w:sz w:val="18"/>
                    </w:rPr>
                  </w:pPr>
                  <w:r w:rsidRPr="00E5587C">
                    <w:rPr>
                      <w:sz w:val="18"/>
                    </w:rPr>
                    <w:t>202</w:t>
                  </w:r>
                  <w:r w:rsidR="00F95AA3">
                    <w:rPr>
                      <w:sz w:val="18"/>
                    </w:rPr>
                    <w:t>9</w:t>
                  </w:r>
                </w:p>
              </w:tc>
              <w:tc>
                <w:tcPr>
                  <w:tcW w:w="581" w:type="pct"/>
                  <w:tcBorders>
                    <w:top w:val="single" w:sz="4" w:space="0" w:color="auto"/>
                    <w:left w:val="single" w:sz="4" w:space="0" w:color="auto"/>
                    <w:bottom w:val="single" w:sz="4" w:space="0" w:color="auto"/>
                    <w:right w:val="single" w:sz="4" w:space="0" w:color="auto"/>
                  </w:tcBorders>
                  <w:hideMark/>
                </w:tcPr>
                <w:p w:rsidR="004F784C" w:rsidRPr="00E5587C" w:rsidRDefault="00F95AA3" w:rsidP="004F784C">
                  <w:pPr>
                    <w:widowControl w:val="0"/>
                    <w:ind w:left="34"/>
                    <w:jc w:val="center"/>
                    <w:rPr>
                      <w:sz w:val="18"/>
                    </w:rPr>
                  </w:pPr>
                  <w:r>
                    <w:rPr>
                      <w:sz w:val="18"/>
                    </w:rPr>
                    <w:t>2030</w:t>
                  </w:r>
                </w:p>
              </w:tc>
              <w:tc>
                <w:tcPr>
                  <w:tcW w:w="570" w:type="pct"/>
                  <w:tcBorders>
                    <w:top w:val="single" w:sz="4" w:space="0" w:color="auto"/>
                    <w:left w:val="single" w:sz="4" w:space="0" w:color="auto"/>
                    <w:bottom w:val="single" w:sz="4" w:space="0" w:color="auto"/>
                    <w:right w:val="single" w:sz="4" w:space="0" w:color="auto"/>
                  </w:tcBorders>
                  <w:hideMark/>
                </w:tcPr>
                <w:p w:rsidR="004F784C" w:rsidRPr="00E5587C" w:rsidRDefault="00F95AA3" w:rsidP="004F784C">
                  <w:pPr>
                    <w:widowControl w:val="0"/>
                    <w:ind w:left="34"/>
                    <w:jc w:val="center"/>
                    <w:rPr>
                      <w:sz w:val="18"/>
                    </w:rPr>
                  </w:pPr>
                  <w:r>
                    <w:rPr>
                      <w:sz w:val="18"/>
                    </w:rPr>
                    <w:t>2031</w:t>
                  </w:r>
                </w:p>
              </w:tc>
              <w:tc>
                <w:tcPr>
                  <w:tcW w:w="566" w:type="pct"/>
                  <w:tcBorders>
                    <w:top w:val="single" w:sz="4" w:space="0" w:color="auto"/>
                    <w:left w:val="single" w:sz="4" w:space="0" w:color="auto"/>
                    <w:bottom w:val="single" w:sz="4" w:space="0" w:color="auto"/>
                    <w:right w:val="single" w:sz="4" w:space="0" w:color="auto"/>
                  </w:tcBorders>
                  <w:hideMark/>
                </w:tcPr>
                <w:p w:rsidR="004F784C" w:rsidRDefault="004F784C" w:rsidP="004F784C">
                  <w:pPr>
                    <w:widowControl w:val="0"/>
                    <w:ind w:left="-224"/>
                    <w:jc w:val="center"/>
                    <w:rPr>
                      <w:sz w:val="18"/>
                    </w:rPr>
                  </w:pPr>
                  <w:r w:rsidRPr="00E5587C">
                    <w:rPr>
                      <w:sz w:val="18"/>
                    </w:rPr>
                    <w:t xml:space="preserve">Всего за </w:t>
                  </w:r>
                </w:p>
                <w:p w:rsidR="004F784C" w:rsidRDefault="004F784C" w:rsidP="004F784C">
                  <w:pPr>
                    <w:widowControl w:val="0"/>
                    <w:ind w:left="-224"/>
                    <w:jc w:val="center"/>
                    <w:rPr>
                      <w:sz w:val="18"/>
                    </w:rPr>
                  </w:pPr>
                  <w:r w:rsidRPr="00E5587C">
                    <w:rPr>
                      <w:sz w:val="18"/>
                    </w:rPr>
                    <w:t>Период</w:t>
                  </w:r>
                </w:p>
                <w:p w:rsidR="004F784C" w:rsidRPr="00E5587C" w:rsidRDefault="004F784C" w:rsidP="004F784C">
                  <w:pPr>
                    <w:widowControl w:val="0"/>
                    <w:ind w:left="-224"/>
                    <w:jc w:val="center"/>
                    <w:rPr>
                      <w:sz w:val="18"/>
                    </w:rPr>
                  </w:pPr>
                  <w:r w:rsidRPr="00E5587C">
                    <w:rPr>
                      <w:sz w:val="18"/>
                    </w:rPr>
                    <w:t xml:space="preserve"> реализации Программы</w:t>
                  </w:r>
                </w:p>
              </w:tc>
            </w:tr>
            <w:tr w:rsidR="00741E3F" w:rsidRPr="00E5587C" w:rsidTr="00F95AA3">
              <w:tc>
                <w:tcPr>
                  <w:tcW w:w="581" w:type="pct"/>
                  <w:vMerge/>
                  <w:tcBorders>
                    <w:top w:val="single" w:sz="4" w:space="0" w:color="auto"/>
                    <w:left w:val="single" w:sz="4" w:space="0" w:color="auto"/>
                    <w:bottom w:val="single" w:sz="4" w:space="0" w:color="auto"/>
                    <w:right w:val="single" w:sz="4" w:space="0" w:color="auto"/>
                  </w:tcBorders>
                  <w:vAlign w:val="center"/>
                  <w:hideMark/>
                </w:tcPr>
                <w:p w:rsidR="00F95AA3" w:rsidRPr="00E5587C" w:rsidRDefault="00F95AA3" w:rsidP="00F95AA3">
                  <w:pPr>
                    <w:rPr>
                      <w:sz w:val="18"/>
                    </w:rPr>
                  </w:pPr>
                </w:p>
              </w:tc>
              <w:tc>
                <w:tcPr>
                  <w:tcW w:w="525" w:type="pct"/>
                  <w:tcBorders>
                    <w:top w:val="single" w:sz="4" w:space="0" w:color="auto"/>
                    <w:left w:val="single" w:sz="4" w:space="0" w:color="auto"/>
                    <w:bottom w:val="single" w:sz="4" w:space="0" w:color="auto"/>
                    <w:right w:val="single" w:sz="4" w:space="0" w:color="auto"/>
                  </w:tcBorders>
                  <w:hideMark/>
                </w:tcPr>
                <w:p w:rsidR="00F95AA3" w:rsidRPr="00E5587C" w:rsidRDefault="00F95AA3" w:rsidP="00F95AA3">
                  <w:pPr>
                    <w:widowControl w:val="0"/>
                    <w:ind w:left="34"/>
                    <w:jc w:val="both"/>
                    <w:rPr>
                      <w:sz w:val="18"/>
                    </w:rPr>
                  </w:pPr>
                  <w:r w:rsidRPr="00E5587C">
                    <w:rPr>
                      <w:sz w:val="18"/>
                    </w:rPr>
                    <w:t>Всего, в том числе:</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E938D4" w:rsidRDefault="00741E3F" w:rsidP="00F95AA3">
                  <w:pPr>
                    <w:jc w:val="right"/>
                    <w:rPr>
                      <w:sz w:val="18"/>
                      <w:szCs w:val="18"/>
                    </w:rPr>
                  </w:pPr>
                  <w:r>
                    <w:rPr>
                      <w:sz w:val="18"/>
                      <w:szCs w:val="18"/>
                      <w:lang w:val="en-US"/>
                    </w:rPr>
                    <w:t>4 027 625 638</w:t>
                  </w:r>
                  <w:r>
                    <w:rPr>
                      <w:sz w:val="18"/>
                      <w:szCs w:val="18"/>
                    </w:rPr>
                    <w:t>,</w:t>
                  </w:r>
                  <w:r>
                    <w:rPr>
                      <w:sz w:val="18"/>
                      <w:szCs w:val="18"/>
                      <w:lang w:val="en-US"/>
                    </w:rPr>
                    <w:t>84</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E938D4" w:rsidRDefault="00741E3F" w:rsidP="00F95AA3">
                  <w:pPr>
                    <w:jc w:val="right"/>
                    <w:rPr>
                      <w:sz w:val="18"/>
                      <w:szCs w:val="18"/>
                    </w:rPr>
                  </w:pPr>
                  <w:r>
                    <w:rPr>
                      <w:sz w:val="18"/>
                      <w:szCs w:val="18"/>
                      <w:lang w:val="en-US"/>
                    </w:rPr>
                    <w:t>3 370 945 473</w:t>
                  </w:r>
                  <w:r>
                    <w:rPr>
                      <w:sz w:val="18"/>
                      <w:szCs w:val="18"/>
                    </w:rPr>
                    <w:t>,</w:t>
                  </w:r>
                  <w:r>
                    <w:rPr>
                      <w:sz w:val="18"/>
                      <w:szCs w:val="18"/>
                      <w:lang w:val="en-US"/>
                    </w:rPr>
                    <w:t>68</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F95AA3" w:rsidRDefault="00741E3F" w:rsidP="00F95AA3">
                  <w:pPr>
                    <w:jc w:val="right"/>
                    <w:rPr>
                      <w:sz w:val="18"/>
                      <w:szCs w:val="18"/>
                    </w:rPr>
                  </w:pPr>
                  <w:r>
                    <w:rPr>
                      <w:sz w:val="18"/>
                      <w:szCs w:val="18"/>
                    </w:rPr>
                    <w:t>3 269 885 220,06</w:t>
                  </w:r>
                </w:p>
              </w:tc>
              <w:tc>
                <w:tcPr>
                  <w:tcW w:w="552"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4 957 556 356,31</w:t>
                  </w:r>
                </w:p>
              </w:tc>
              <w:tc>
                <w:tcPr>
                  <w:tcW w:w="581"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5 133 651 980,05</w:t>
                  </w:r>
                </w:p>
              </w:tc>
              <w:tc>
                <w:tcPr>
                  <w:tcW w:w="570"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5 316 791 428,75</w:t>
                  </w:r>
                </w:p>
              </w:tc>
              <w:tc>
                <w:tcPr>
                  <w:tcW w:w="566" w:type="pct"/>
                  <w:tcBorders>
                    <w:top w:val="single" w:sz="4" w:space="0" w:color="auto"/>
                    <w:left w:val="single" w:sz="4" w:space="0" w:color="auto"/>
                    <w:bottom w:val="single" w:sz="4" w:space="0" w:color="auto"/>
                    <w:right w:val="single" w:sz="4" w:space="0" w:color="auto"/>
                  </w:tcBorders>
                  <w:vAlign w:val="center"/>
                </w:tcPr>
                <w:p w:rsidR="00F95AA3" w:rsidRPr="00F95AA3" w:rsidRDefault="002D18A4" w:rsidP="00F95AA3">
                  <w:pPr>
                    <w:jc w:val="right"/>
                    <w:rPr>
                      <w:sz w:val="18"/>
                      <w:szCs w:val="18"/>
                    </w:rPr>
                  </w:pPr>
                  <w:r w:rsidRPr="002D18A4">
                    <w:rPr>
                      <w:sz w:val="18"/>
                      <w:szCs w:val="18"/>
                    </w:rPr>
                    <w:t>26 076 456 097,69</w:t>
                  </w:r>
                </w:p>
              </w:tc>
            </w:tr>
            <w:tr w:rsidR="00741E3F" w:rsidRPr="00E5587C" w:rsidTr="00F95AA3">
              <w:tc>
                <w:tcPr>
                  <w:tcW w:w="581" w:type="pct"/>
                  <w:vMerge/>
                  <w:tcBorders>
                    <w:top w:val="single" w:sz="4" w:space="0" w:color="auto"/>
                    <w:left w:val="single" w:sz="4" w:space="0" w:color="auto"/>
                    <w:bottom w:val="single" w:sz="4" w:space="0" w:color="auto"/>
                    <w:right w:val="single" w:sz="4" w:space="0" w:color="auto"/>
                  </w:tcBorders>
                  <w:vAlign w:val="center"/>
                  <w:hideMark/>
                </w:tcPr>
                <w:p w:rsidR="00F95AA3" w:rsidRPr="00E5587C" w:rsidRDefault="00F95AA3" w:rsidP="00F95AA3">
                  <w:pPr>
                    <w:rPr>
                      <w:sz w:val="18"/>
                    </w:rPr>
                  </w:pPr>
                </w:p>
              </w:tc>
              <w:tc>
                <w:tcPr>
                  <w:tcW w:w="525" w:type="pct"/>
                  <w:tcBorders>
                    <w:top w:val="single" w:sz="4" w:space="0" w:color="auto"/>
                    <w:left w:val="single" w:sz="4" w:space="0" w:color="auto"/>
                    <w:bottom w:val="single" w:sz="4" w:space="0" w:color="auto"/>
                    <w:right w:val="single" w:sz="4" w:space="0" w:color="auto"/>
                  </w:tcBorders>
                  <w:hideMark/>
                </w:tcPr>
                <w:p w:rsidR="00F95AA3" w:rsidRPr="00E5587C" w:rsidRDefault="00F95AA3" w:rsidP="00F95AA3">
                  <w:pPr>
                    <w:widowControl w:val="0"/>
                    <w:ind w:left="34"/>
                    <w:jc w:val="both"/>
                    <w:rPr>
                      <w:sz w:val="18"/>
                    </w:rPr>
                  </w:pPr>
                  <w:r w:rsidRPr="00E5587C">
                    <w:rPr>
                      <w:sz w:val="18"/>
                    </w:rPr>
                    <w:t>Ответственный исполнитель департамент финансов</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E938D4" w:rsidRDefault="00741E3F" w:rsidP="00741E3F">
                  <w:pPr>
                    <w:jc w:val="right"/>
                    <w:rPr>
                      <w:sz w:val="18"/>
                      <w:szCs w:val="18"/>
                    </w:rPr>
                  </w:pPr>
                  <w:r>
                    <w:rPr>
                      <w:sz w:val="18"/>
                      <w:szCs w:val="18"/>
                      <w:lang w:val="en-US"/>
                    </w:rPr>
                    <w:t>4 027 625 638</w:t>
                  </w:r>
                  <w:r>
                    <w:rPr>
                      <w:sz w:val="18"/>
                      <w:szCs w:val="18"/>
                    </w:rPr>
                    <w:t>,</w:t>
                  </w:r>
                  <w:r>
                    <w:rPr>
                      <w:sz w:val="18"/>
                      <w:szCs w:val="18"/>
                      <w:lang w:val="en-US"/>
                    </w:rPr>
                    <w:t>84</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E938D4" w:rsidRDefault="00741E3F" w:rsidP="00741E3F">
                  <w:pPr>
                    <w:jc w:val="right"/>
                    <w:rPr>
                      <w:sz w:val="18"/>
                      <w:szCs w:val="18"/>
                    </w:rPr>
                  </w:pPr>
                  <w:r>
                    <w:rPr>
                      <w:sz w:val="18"/>
                      <w:szCs w:val="18"/>
                      <w:lang w:val="en-US"/>
                    </w:rPr>
                    <w:t>3 370 945 473</w:t>
                  </w:r>
                  <w:r>
                    <w:rPr>
                      <w:sz w:val="18"/>
                      <w:szCs w:val="18"/>
                    </w:rPr>
                    <w:t>,</w:t>
                  </w:r>
                  <w:r>
                    <w:rPr>
                      <w:sz w:val="18"/>
                      <w:szCs w:val="18"/>
                      <w:lang w:val="en-US"/>
                    </w:rPr>
                    <w:t>68</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rsidR="00F95AA3" w:rsidRPr="00F95AA3" w:rsidRDefault="00741E3F" w:rsidP="00741E3F">
                  <w:pPr>
                    <w:jc w:val="right"/>
                    <w:rPr>
                      <w:sz w:val="18"/>
                      <w:szCs w:val="18"/>
                    </w:rPr>
                  </w:pPr>
                  <w:r>
                    <w:rPr>
                      <w:sz w:val="18"/>
                      <w:szCs w:val="18"/>
                    </w:rPr>
                    <w:t>3 269 885 220,06</w:t>
                  </w:r>
                </w:p>
              </w:tc>
              <w:tc>
                <w:tcPr>
                  <w:tcW w:w="552"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4 957 556 356,31</w:t>
                  </w:r>
                </w:p>
              </w:tc>
              <w:tc>
                <w:tcPr>
                  <w:tcW w:w="581"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5 133 651 980,05</w:t>
                  </w:r>
                </w:p>
              </w:tc>
              <w:tc>
                <w:tcPr>
                  <w:tcW w:w="570" w:type="pct"/>
                  <w:tcBorders>
                    <w:top w:val="single" w:sz="4" w:space="0" w:color="auto"/>
                    <w:left w:val="single" w:sz="4" w:space="0" w:color="auto"/>
                    <w:bottom w:val="single" w:sz="4" w:space="0" w:color="auto"/>
                    <w:right w:val="single" w:sz="4" w:space="0" w:color="auto"/>
                  </w:tcBorders>
                  <w:vAlign w:val="center"/>
                </w:tcPr>
                <w:p w:rsidR="00F95AA3" w:rsidRPr="00F95AA3" w:rsidRDefault="00F95AA3" w:rsidP="00F95AA3">
                  <w:pPr>
                    <w:jc w:val="right"/>
                    <w:rPr>
                      <w:sz w:val="18"/>
                      <w:szCs w:val="18"/>
                    </w:rPr>
                  </w:pPr>
                  <w:r w:rsidRPr="00F95AA3">
                    <w:rPr>
                      <w:sz w:val="18"/>
                      <w:szCs w:val="18"/>
                    </w:rPr>
                    <w:t>5 316 791 428,75</w:t>
                  </w:r>
                </w:p>
              </w:tc>
              <w:tc>
                <w:tcPr>
                  <w:tcW w:w="566" w:type="pct"/>
                  <w:tcBorders>
                    <w:top w:val="single" w:sz="4" w:space="0" w:color="auto"/>
                    <w:left w:val="single" w:sz="4" w:space="0" w:color="auto"/>
                    <w:bottom w:val="single" w:sz="4" w:space="0" w:color="auto"/>
                    <w:right w:val="single" w:sz="4" w:space="0" w:color="auto"/>
                  </w:tcBorders>
                  <w:vAlign w:val="center"/>
                </w:tcPr>
                <w:p w:rsidR="00F95AA3" w:rsidRPr="00F95AA3" w:rsidRDefault="002D18A4" w:rsidP="00F95AA3">
                  <w:pPr>
                    <w:jc w:val="right"/>
                    <w:rPr>
                      <w:sz w:val="18"/>
                      <w:szCs w:val="18"/>
                    </w:rPr>
                  </w:pPr>
                  <w:r w:rsidRPr="002D18A4">
                    <w:rPr>
                      <w:sz w:val="18"/>
                      <w:szCs w:val="18"/>
                    </w:rPr>
                    <w:t>26 076 456 097,69</w:t>
                  </w:r>
                </w:p>
              </w:tc>
            </w:tr>
          </w:tbl>
          <w:p w:rsidR="00E46EE1" w:rsidRPr="004A13D7" w:rsidRDefault="00E46EE1" w:rsidP="00BE5366">
            <w:pPr>
              <w:widowControl w:val="0"/>
              <w:ind w:left="34"/>
              <w:jc w:val="both"/>
            </w:pPr>
          </w:p>
        </w:tc>
      </w:tr>
      <w:tr w:rsidR="00BE5366" w:rsidRPr="004A13D7" w:rsidTr="00672AD8">
        <w:tc>
          <w:tcPr>
            <w:tcW w:w="278"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jc w:val="both"/>
            </w:pPr>
            <w:r w:rsidRPr="004A13D7">
              <w:t xml:space="preserve">Целевые индикаторы </w:t>
            </w:r>
          </w:p>
          <w:p w:rsidR="00BE5366" w:rsidRPr="004A13D7" w:rsidRDefault="00BE5366" w:rsidP="00BE5366">
            <w:pPr>
              <w:widowControl w:val="0"/>
              <w:jc w:val="both"/>
            </w:pPr>
            <w:r w:rsidRPr="004A13D7">
              <w:t>Программы</w:t>
            </w:r>
          </w:p>
        </w:tc>
        <w:tc>
          <w:tcPr>
            <w:tcW w:w="4722" w:type="pct"/>
            <w:tcBorders>
              <w:top w:val="single" w:sz="4" w:space="0" w:color="auto"/>
              <w:left w:val="single" w:sz="4" w:space="0" w:color="auto"/>
              <w:bottom w:val="single" w:sz="4" w:space="0" w:color="auto"/>
              <w:right w:val="single" w:sz="4" w:space="0" w:color="auto"/>
            </w:tcBorders>
            <w:hideMark/>
          </w:tcPr>
          <w:p w:rsidR="00BE5366" w:rsidRPr="004A13D7" w:rsidRDefault="00BE5366" w:rsidP="00BE5366">
            <w:pPr>
              <w:widowControl w:val="0"/>
              <w:ind w:firstLine="354"/>
              <w:jc w:val="both"/>
            </w:pPr>
            <w:r w:rsidRPr="004A13D7">
              <w:t>Соблюдение ограничения по объему муниципального долга города по отношению к общему объему доходов бюджета города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установленного в размере не более 85%.</w:t>
            </w:r>
          </w:p>
          <w:p w:rsidR="00BE5366" w:rsidRPr="004A13D7" w:rsidRDefault="004F784C" w:rsidP="00BE5366">
            <w:pPr>
              <w:widowControl w:val="0"/>
              <w:ind w:firstLine="354"/>
              <w:jc w:val="both"/>
            </w:pPr>
            <w:r w:rsidRPr="004F784C">
              <w:t>Выполнение показателя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на уровне не более 15%.</w:t>
            </w:r>
          </w:p>
          <w:p w:rsidR="00BE5366" w:rsidRPr="004A13D7" w:rsidRDefault="00BE5366" w:rsidP="00BE5366">
            <w:pPr>
              <w:widowControl w:val="0"/>
              <w:ind w:firstLine="354"/>
              <w:jc w:val="both"/>
            </w:pPr>
            <w:r w:rsidRPr="004A13D7">
              <w:t>Доля расходов на очередной финансовый год, увязанных с реестром расходных обязательств города, в общем объеме расходов бюджета города Нижнего Новгорода - 100%.</w:t>
            </w:r>
          </w:p>
          <w:p w:rsidR="00BE5366" w:rsidRPr="004A13D7" w:rsidRDefault="00BE5366" w:rsidP="00BE5366">
            <w:pPr>
              <w:widowControl w:val="0"/>
              <w:ind w:firstLine="354"/>
              <w:jc w:val="both"/>
            </w:pPr>
            <w:r w:rsidRPr="004A13D7">
              <w:t>Доля расходов бюджета города, формируемых в рамках муниципальных программ, в общем объеме расходов бюджета города - не менее 90%.</w:t>
            </w:r>
          </w:p>
          <w:p w:rsidR="00BE5366" w:rsidRPr="004A13D7" w:rsidRDefault="00BE5366" w:rsidP="00BE5366">
            <w:pPr>
              <w:widowControl w:val="0"/>
              <w:ind w:firstLine="354"/>
              <w:jc w:val="both"/>
            </w:pPr>
            <w:r w:rsidRPr="004A13D7">
              <w:t>Соблюдение установленного Бюджетным кодексом Российской Федерации ограничения по размеру дефицита бюджета города по отношению к общему годовому объему доходов бюджета города без учета безвозмездных поступлений и (или) поступлений налоговых доходов по дополнительным нормативам отчислений на уровне не более 10%.</w:t>
            </w:r>
          </w:p>
          <w:p w:rsidR="00BE5366" w:rsidRPr="004A13D7" w:rsidRDefault="004F784C" w:rsidP="00BE5366">
            <w:pPr>
              <w:widowControl w:val="0"/>
              <w:ind w:firstLine="354"/>
              <w:jc w:val="both"/>
            </w:pPr>
            <w:r w:rsidRPr="004F784C">
              <w:t>Отклонение планируемых показателей расх</w:t>
            </w:r>
            <w:r>
              <w:t>одов местного бюджета (за исклю</w:t>
            </w:r>
            <w:r w:rsidRPr="004F784C">
              <w:t xml:space="preserve">чением расходов, осуществляемых за счет межбюджетных трансфертов) от фактических расходов - не более </w:t>
            </w:r>
            <w:r w:rsidR="00D967A5">
              <w:t>5</w:t>
            </w:r>
            <w:r w:rsidRPr="004F784C">
              <w:t>%.</w:t>
            </w:r>
          </w:p>
          <w:p w:rsidR="00BE5366" w:rsidRPr="004A13D7" w:rsidRDefault="00BE5366" w:rsidP="00BE5366">
            <w:pPr>
              <w:widowControl w:val="0"/>
              <w:ind w:firstLine="354"/>
              <w:jc w:val="both"/>
            </w:pPr>
            <w:r w:rsidRPr="004A13D7">
              <w:t>Доля муниципальных учреждений города Нижнего Новгорода, обслуживаемых МБУ «Межотраслевая централизованная бухгалтерия муниципальных учреждений города Нижнего Новгорода» (ведение бухгалтерского, налогового и статистического учета) - 7</w:t>
            </w:r>
            <w:r w:rsidR="002D18A4">
              <w:t>1</w:t>
            </w:r>
            <w:r w:rsidRPr="004A13D7">
              <w:t>%.</w:t>
            </w:r>
          </w:p>
          <w:p w:rsidR="00BE5366" w:rsidRPr="004A13D7" w:rsidRDefault="00BE5366" w:rsidP="00BE5366">
            <w:pPr>
              <w:widowControl w:val="0"/>
              <w:ind w:firstLine="354"/>
              <w:jc w:val="both"/>
            </w:pPr>
            <w:r w:rsidRPr="004A13D7">
              <w:t xml:space="preserve">Эффект от выполнения плана мероприятий по увеличению доходов и повышению эффективности расходов бюджета города Нижнего Новгорода - не менее </w:t>
            </w:r>
            <w:r w:rsidR="002D18A4">
              <w:t>4</w:t>
            </w:r>
            <w:r w:rsidRPr="004A13D7">
              <w:t xml:space="preserve"> млрд. руб. в год.</w:t>
            </w:r>
          </w:p>
          <w:p w:rsidR="00BE5366" w:rsidRPr="004A13D7" w:rsidRDefault="00BE5366" w:rsidP="00BE5366">
            <w:pPr>
              <w:widowControl w:val="0"/>
              <w:ind w:firstLine="354"/>
              <w:jc w:val="both"/>
              <w:rPr>
                <w:rFonts w:eastAsia="TimesNewRomanPSMT"/>
              </w:rPr>
            </w:pPr>
            <w:r w:rsidRPr="004A13D7">
              <w:t xml:space="preserve">Прирост количества посещений </w:t>
            </w:r>
            <w:r w:rsidRPr="004A13D7">
              <w:rPr>
                <w:bCs/>
              </w:rPr>
              <w:t xml:space="preserve">интернет-портала «Открытый бюджет города Нижнего Новгорода» </w:t>
            </w:r>
            <w:r w:rsidRPr="004A13D7">
              <w:t>не менее чем на 10% ежегодно.</w:t>
            </w:r>
          </w:p>
        </w:tc>
      </w:tr>
    </w:tbl>
    <w:p w:rsidR="00C31F38" w:rsidRDefault="00C31F38" w:rsidP="00C31F38">
      <w:pPr>
        <w:widowControl w:val="0"/>
        <w:ind w:firstLine="720"/>
        <w:jc w:val="center"/>
        <w:outlineLvl w:val="0"/>
        <w:rPr>
          <w:bCs/>
          <w:sz w:val="28"/>
        </w:rPr>
      </w:pPr>
    </w:p>
    <w:p w:rsidR="001F4B53" w:rsidRDefault="001F4B53" w:rsidP="00C31F38">
      <w:pPr>
        <w:widowControl w:val="0"/>
        <w:ind w:firstLine="720"/>
        <w:jc w:val="center"/>
        <w:outlineLvl w:val="0"/>
        <w:rPr>
          <w:bCs/>
          <w:sz w:val="28"/>
        </w:rPr>
      </w:pPr>
    </w:p>
    <w:p w:rsidR="00C31F38" w:rsidRDefault="00C31F38" w:rsidP="00C31F38">
      <w:pPr>
        <w:widowControl w:val="0"/>
        <w:jc w:val="center"/>
        <w:outlineLvl w:val="0"/>
        <w:rPr>
          <w:bCs/>
          <w:sz w:val="28"/>
          <w:szCs w:val="28"/>
        </w:rPr>
      </w:pPr>
      <w:r>
        <w:rPr>
          <w:bCs/>
          <w:sz w:val="28"/>
          <w:szCs w:val="28"/>
        </w:rPr>
        <w:t>2. Текстовая часть Программы</w:t>
      </w:r>
    </w:p>
    <w:p w:rsidR="00C31F38" w:rsidRDefault="00C31F38" w:rsidP="00C31F38">
      <w:pPr>
        <w:widowControl w:val="0"/>
        <w:ind w:firstLine="720"/>
        <w:jc w:val="center"/>
        <w:outlineLvl w:val="0"/>
        <w:rPr>
          <w:bCs/>
          <w:sz w:val="28"/>
          <w:szCs w:val="28"/>
        </w:rPr>
      </w:pPr>
    </w:p>
    <w:p w:rsidR="00C31F38" w:rsidRDefault="00C31F38" w:rsidP="00C31F38">
      <w:pPr>
        <w:widowControl w:val="0"/>
        <w:jc w:val="center"/>
        <w:outlineLvl w:val="0"/>
        <w:rPr>
          <w:bCs/>
          <w:sz w:val="28"/>
          <w:szCs w:val="28"/>
        </w:rPr>
      </w:pPr>
      <w:r>
        <w:rPr>
          <w:bCs/>
          <w:sz w:val="28"/>
          <w:szCs w:val="28"/>
        </w:rPr>
        <w:t>2.1. Характеристика текущего состояния.</w:t>
      </w:r>
    </w:p>
    <w:p w:rsidR="00C31F38" w:rsidRDefault="00C31F38" w:rsidP="00C31F38">
      <w:pPr>
        <w:widowControl w:val="0"/>
        <w:ind w:firstLine="720"/>
        <w:jc w:val="both"/>
        <w:outlineLvl w:val="0"/>
        <w:rPr>
          <w:bCs/>
          <w:sz w:val="28"/>
          <w:szCs w:val="28"/>
        </w:rPr>
      </w:pPr>
    </w:p>
    <w:p w:rsidR="00C9693B" w:rsidRDefault="00C9693B" w:rsidP="00BE5366">
      <w:pPr>
        <w:widowControl w:val="0"/>
        <w:ind w:firstLine="709"/>
        <w:jc w:val="both"/>
        <w:outlineLvl w:val="0"/>
        <w:rPr>
          <w:bCs/>
          <w:sz w:val="28"/>
          <w:szCs w:val="28"/>
        </w:rPr>
      </w:pPr>
      <w:r w:rsidRPr="00C9693B">
        <w:rPr>
          <w:bCs/>
          <w:sz w:val="28"/>
          <w:szCs w:val="28"/>
        </w:rPr>
        <w:t>Эффективное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достижения других стратегических целей социально-экономического развития</w:t>
      </w:r>
      <w:r>
        <w:rPr>
          <w:bCs/>
          <w:sz w:val="28"/>
          <w:szCs w:val="28"/>
        </w:rPr>
        <w:t xml:space="preserve"> города Нижнего Новгорода.</w:t>
      </w:r>
    </w:p>
    <w:p w:rsidR="00BE5366" w:rsidRPr="00BE5366" w:rsidRDefault="00BE5366" w:rsidP="00BE5366">
      <w:pPr>
        <w:widowControl w:val="0"/>
        <w:ind w:firstLine="709"/>
        <w:jc w:val="both"/>
        <w:outlineLvl w:val="0"/>
        <w:rPr>
          <w:bCs/>
          <w:sz w:val="28"/>
          <w:szCs w:val="28"/>
        </w:rPr>
      </w:pPr>
      <w:r w:rsidRPr="00BE5366">
        <w:rPr>
          <w:bCs/>
          <w:sz w:val="28"/>
          <w:szCs w:val="28"/>
        </w:rPr>
        <w:t>Бюджетный процесс в городском округе город Нижний Новгород осуществляется в соответствии с решением городской Думы города Нижнего Новгорода от 29.05.2013 № 79 «О Положении о бюджетном процессе в муниципальном образовании городской округ город Нижний Новгород».</w:t>
      </w:r>
    </w:p>
    <w:p w:rsidR="00BE5366" w:rsidRPr="00CE3BF8" w:rsidRDefault="00BE5366" w:rsidP="00BE5366">
      <w:pPr>
        <w:widowControl w:val="0"/>
        <w:ind w:firstLine="709"/>
        <w:jc w:val="both"/>
        <w:outlineLvl w:val="0"/>
        <w:rPr>
          <w:bCs/>
          <w:sz w:val="28"/>
          <w:szCs w:val="28"/>
        </w:rPr>
      </w:pPr>
      <w:r w:rsidRPr="00BE5366">
        <w:rPr>
          <w:bCs/>
          <w:sz w:val="28"/>
          <w:szCs w:val="28"/>
        </w:rPr>
        <w:t xml:space="preserve">Ежегодно разрабатываются и утверждаются Основные направления бюджетной и налоговой политики города Нижнего Новгорода, которые определяют основные цели и задачи бюджетной и налоговой политики города Нижнего Новгорода на трехлетний период. Постановлением администрации города Нижнего Новгорода от </w:t>
      </w:r>
      <w:r w:rsidR="00CE3BF8" w:rsidRPr="00CE3BF8">
        <w:rPr>
          <w:bCs/>
          <w:sz w:val="28"/>
          <w:szCs w:val="28"/>
        </w:rPr>
        <w:t>28</w:t>
      </w:r>
      <w:r w:rsidRPr="00BE5366">
        <w:rPr>
          <w:bCs/>
          <w:sz w:val="28"/>
          <w:szCs w:val="28"/>
        </w:rPr>
        <w:t>.08.202</w:t>
      </w:r>
      <w:r w:rsidR="00CE3BF8" w:rsidRPr="00CE3BF8">
        <w:rPr>
          <w:bCs/>
          <w:sz w:val="28"/>
          <w:szCs w:val="28"/>
        </w:rPr>
        <w:t>4</w:t>
      </w:r>
      <w:r w:rsidRPr="00BE5366">
        <w:rPr>
          <w:bCs/>
          <w:sz w:val="28"/>
          <w:szCs w:val="28"/>
        </w:rPr>
        <w:t xml:space="preserve"> № </w:t>
      </w:r>
      <w:r w:rsidR="00CE3BF8" w:rsidRPr="00CE3BF8">
        <w:rPr>
          <w:bCs/>
          <w:sz w:val="28"/>
          <w:szCs w:val="28"/>
        </w:rPr>
        <w:t>7155</w:t>
      </w:r>
      <w:r w:rsidRPr="00BE5366">
        <w:rPr>
          <w:bCs/>
          <w:sz w:val="28"/>
          <w:szCs w:val="28"/>
        </w:rPr>
        <w:t xml:space="preserve"> утверждены Основные направления бюджетной и налоговой политики города Нижнего Новгорода на 202</w:t>
      </w:r>
      <w:r w:rsidR="001F4B53">
        <w:rPr>
          <w:bCs/>
          <w:sz w:val="28"/>
          <w:szCs w:val="28"/>
        </w:rPr>
        <w:t>5</w:t>
      </w:r>
      <w:r w:rsidRPr="00BE5366">
        <w:rPr>
          <w:bCs/>
          <w:sz w:val="28"/>
          <w:szCs w:val="28"/>
        </w:rPr>
        <w:t xml:space="preserve"> год и на плановый период 202</w:t>
      </w:r>
      <w:r w:rsidR="001F4B53">
        <w:rPr>
          <w:bCs/>
          <w:sz w:val="28"/>
          <w:szCs w:val="28"/>
        </w:rPr>
        <w:t>6 и 2027</w:t>
      </w:r>
      <w:r w:rsidRPr="00BE5366">
        <w:rPr>
          <w:bCs/>
          <w:sz w:val="28"/>
          <w:szCs w:val="28"/>
        </w:rPr>
        <w:t xml:space="preserve"> годов.</w:t>
      </w:r>
    </w:p>
    <w:p w:rsidR="00BE5366" w:rsidRPr="00BE5366" w:rsidRDefault="00BE5366" w:rsidP="00BE5366">
      <w:pPr>
        <w:widowControl w:val="0"/>
        <w:ind w:firstLine="709"/>
        <w:jc w:val="both"/>
        <w:outlineLvl w:val="0"/>
        <w:rPr>
          <w:bCs/>
          <w:sz w:val="28"/>
          <w:szCs w:val="28"/>
        </w:rPr>
      </w:pPr>
      <w:r w:rsidRPr="00BE5366">
        <w:rPr>
          <w:bCs/>
          <w:sz w:val="28"/>
          <w:szCs w:val="28"/>
        </w:rPr>
        <w:t>Реестр расходных обязательств городского округа город Нижний Новгород ведется в порядке, установленном постановлением администрации города Нижнего Новгорода от 20.04.2023 № 2410 «Об утверждении Порядка формирования и ведения реестра расходных обязательств города Нижнего Новгорода».</w:t>
      </w:r>
    </w:p>
    <w:p w:rsidR="00BE5366" w:rsidRPr="00BE5366" w:rsidRDefault="00BE5366" w:rsidP="00BE5366">
      <w:pPr>
        <w:widowControl w:val="0"/>
        <w:ind w:firstLine="709"/>
        <w:jc w:val="both"/>
        <w:outlineLvl w:val="0"/>
        <w:rPr>
          <w:bCs/>
          <w:sz w:val="28"/>
          <w:szCs w:val="28"/>
        </w:rPr>
      </w:pPr>
      <w:r w:rsidRPr="00BE5366">
        <w:rPr>
          <w:bCs/>
          <w:sz w:val="28"/>
          <w:szCs w:val="28"/>
        </w:rPr>
        <w:t xml:space="preserve">С 2017 года городской бюджет формируется на очередной финансовый год и плановый период в соответствии с Порядком составления проекта бюджета города Нижнего Новгорода, утверждённым постановлением администрации города Нижнего Новгорода от 25.08.2014 № 3345. Бюджет города формируется в программном формате, доля расходов бюджета города, формируемых в рамках муниципальных программ, в общем объеме расходов бюджета города составляет не менее 90%. Постановлением администрации города Нижнего Новгорода от 08.04.2014 № 1228 утвержден Порядок разработки, реализации и оценки эффективности муниципальных программ города Нижнего Новгорода и Методические рекомендации по разработке и реализации муниципальных программ города Нижнего Новгорода. Постановлением администрации города Нижнего Новгорода от 08.07.2014 № 2542 утвержден перечень муниципальных программ города Нижнего Новгорода. </w:t>
      </w:r>
    </w:p>
    <w:p w:rsidR="00BE5366" w:rsidRPr="00BE5366" w:rsidRDefault="00BE5366" w:rsidP="00BE5366">
      <w:pPr>
        <w:widowControl w:val="0"/>
        <w:ind w:firstLine="709"/>
        <w:jc w:val="both"/>
        <w:outlineLvl w:val="0"/>
        <w:rPr>
          <w:bCs/>
          <w:sz w:val="28"/>
          <w:szCs w:val="28"/>
        </w:rPr>
      </w:pPr>
      <w:r w:rsidRPr="00BE5366">
        <w:rPr>
          <w:bCs/>
          <w:sz w:val="28"/>
          <w:szCs w:val="28"/>
        </w:rPr>
        <w:t>В соответствии с постановлением администрации города Нижнего Новгорода от 20.01.2016 № 107 «Об утверждении Порядка разработки бюджетного прогноза муниципального образования город Нижний Новгород на долгосрочный период» утверждается бюджетный прогноз города. Бюджетный прогноз города Нижнего Новгорода на долгосрочный период (202</w:t>
      </w:r>
      <w:r w:rsidR="00D25D37">
        <w:rPr>
          <w:bCs/>
          <w:sz w:val="28"/>
          <w:szCs w:val="28"/>
        </w:rPr>
        <w:t>3</w:t>
      </w:r>
      <w:r w:rsidRPr="00BE5366">
        <w:rPr>
          <w:bCs/>
          <w:sz w:val="28"/>
          <w:szCs w:val="28"/>
        </w:rPr>
        <w:t xml:space="preserve"> - 203</w:t>
      </w:r>
      <w:r w:rsidR="00D25D37">
        <w:rPr>
          <w:bCs/>
          <w:sz w:val="28"/>
          <w:szCs w:val="28"/>
        </w:rPr>
        <w:t>2</w:t>
      </w:r>
      <w:r w:rsidRPr="00BE5366">
        <w:rPr>
          <w:bCs/>
          <w:sz w:val="28"/>
          <w:szCs w:val="28"/>
        </w:rPr>
        <w:t xml:space="preserve"> годы) утвержден постановлением администрации города Нижнего Новгорода от 0</w:t>
      </w:r>
      <w:r w:rsidR="00072D96">
        <w:rPr>
          <w:bCs/>
          <w:sz w:val="28"/>
          <w:szCs w:val="28"/>
        </w:rPr>
        <w:t>3</w:t>
      </w:r>
      <w:r w:rsidRPr="00BE5366">
        <w:rPr>
          <w:bCs/>
          <w:sz w:val="28"/>
          <w:szCs w:val="28"/>
        </w:rPr>
        <w:t>.02.202</w:t>
      </w:r>
      <w:r w:rsidR="00072D96">
        <w:rPr>
          <w:bCs/>
          <w:sz w:val="28"/>
          <w:szCs w:val="28"/>
        </w:rPr>
        <w:t>3</w:t>
      </w:r>
      <w:r w:rsidRPr="00BE5366">
        <w:rPr>
          <w:bCs/>
          <w:sz w:val="28"/>
          <w:szCs w:val="28"/>
        </w:rPr>
        <w:t xml:space="preserve"> № </w:t>
      </w:r>
      <w:r w:rsidR="00072D96">
        <w:rPr>
          <w:bCs/>
          <w:sz w:val="28"/>
          <w:szCs w:val="28"/>
        </w:rPr>
        <w:t>643</w:t>
      </w:r>
      <w:r w:rsidRPr="00BE5366">
        <w:rPr>
          <w:bCs/>
          <w:sz w:val="28"/>
          <w:szCs w:val="28"/>
        </w:rPr>
        <w:t xml:space="preserve"> «Об утверждении бюджетного прогноза города Нижнего Новгорода на долгосрочный период (202</w:t>
      </w:r>
      <w:r w:rsidR="00072D96">
        <w:rPr>
          <w:bCs/>
          <w:sz w:val="28"/>
          <w:szCs w:val="28"/>
        </w:rPr>
        <w:t>3</w:t>
      </w:r>
      <w:r w:rsidRPr="00BE5366">
        <w:rPr>
          <w:bCs/>
          <w:sz w:val="28"/>
          <w:szCs w:val="28"/>
        </w:rPr>
        <w:t xml:space="preserve"> - 203</w:t>
      </w:r>
      <w:r w:rsidR="00072D96">
        <w:rPr>
          <w:bCs/>
          <w:sz w:val="28"/>
          <w:szCs w:val="28"/>
        </w:rPr>
        <w:t>2</w:t>
      </w:r>
      <w:r w:rsidRPr="00BE5366">
        <w:rPr>
          <w:bCs/>
          <w:sz w:val="28"/>
          <w:szCs w:val="28"/>
        </w:rPr>
        <w:t xml:space="preserve"> годы)</w:t>
      </w:r>
      <w:r w:rsidR="00072D96">
        <w:rPr>
          <w:bCs/>
          <w:sz w:val="28"/>
          <w:szCs w:val="28"/>
        </w:rPr>
        <w:t xml:space="preserve"> (в ред. от 06.02.2025)</w:t>
      </w:r>
      <w:r w:rsidRPr="00BE5366">
        <w:rPr>
          <w:bCs/>
          <w:sz w:val="28"/>
          <w:szCs w:val="28"/>
        </w:rPr>
        <w:t>».</w:t>
      </w:r>
    </w:p>
    <w:p w:rsidR="00BE5366" w:rsidRPr="00BE5366" w:rsidRDefault="00BE5366" w:rsidP="00BE5366">
      <w:pPr>
        <w:widowControl w:val="0"/>
        <w:ind w:firstLine="709"/>
        <w:jc w:val="both"/>
        <w:outlineLvl w:val="0"/>
        <w:rPr>
          <w:bCs/>
          <w:sz w:val="28"/>
          <w:szCs w:val="28"/>
        </w:rPr>
      </w:pPr>
      <w:r w:rsidRPr="00BE5366">
        <w:rPr>
          <w:bCs/>
          <w:sz w:val="28"/>
          <w:szCs w:val="28"/>
        </w:rPr>
        <w:t>Формирование и исполнение бюджета осуществляется в соответствии с требованиями Бюджетного кодекса Российской Федерации. Постановлением администрации города Нижнего Новгорода от 22.03.2018 № 769 «О мерах по обеспечению исполнения бюджета города Нижнего Новгорода» утверждено Положение о мерах по обеспечению исполнения бюджета города Нижнего Новгорода.</w:t>
      </w:r>
    </w:p>
    <w:p w:rsidR="00BE5366" w:rsidRPr="00BE5366" w:rsidRDefault="00BE5366" w:rsidP="00BE5366">
      <w:pPr>
        <w:widowControl w:val="0"/>
        <w:ind w:firstLine="709"/>
        <w:jc w:val="both"/>
        <w:outlineLvl w:val="0"/>
        <w:rPr>
          <w:bCs/>
          <w:sz w:val="28"/>
          <w:szCs w:val="28"/>
        </w:rPr>
      </w:pPr>
      <w:r w:rsidRPr="00BE5366">
        <w:rPr>
          <w:bCs/>
          <w:sz w:val="28"/>
          <w:szCs w:val="28"/>
        </w:rPr>
        <w:t>По результатам исполнения городского бюджета департамент финансов ежегодно проводит мониторинг качества финансового менеджмента, осуществляемого главными администраторами средств бюджета города Нижнего Новгорода. Мониторинг качества финансового менеджмента осуществляется в соответствии с Положением об организации проведения мониторинга качества финансового менеджмента, осуществляемого главными администраторами средств бюджета города Нижнего Новгорода, утвержденным приказом директора департамента финансов администрации города Нижнего Новгорода от 29.01.2020 № 19 «Об организации проведения мониторинга качества финансового менеджмента, осуществляемого главными администраторами средств бюджета города Нижнего Новгорода».</w:t>
      </w:r>
    </w:p>
    <w:p w:rsidR="00BE5366" w:rsidRPr="00BE5366" w:rsidRDefault="00BE5366" w:rsidP="00BE5366">
      <w:pPr>
        <w:widowControl w:val="0"/>
        <w:ind w:firstLine="709"/>
        <w:jc w:val="both"/>
        <w:outlineLvl w:val="0"/>
        <w:rPr>
          <w:bCs/>
          <w:sz w:val="28"/>
          <w:szCs w:val="28"/>
        </w:rPr>
      </w:pPr>
      <w:r w:rsidRPr="00BE5366">
        <w:rPr>
          <w:bCs/>
          <w:sz w:val="28"/>
          <w:szCs w:val="28"/>
        </w:rPr>
        <w:t>Проведена большая работа по автоматизации бюджетного процесса, способствующая повышению качества исполнения городского бюджета и формирования бюджетной отчетности. В соответствии с распоряжением администрации города Нижнего Новгорода от 02.06.2021 № 355-р «О муниципальной информационной системе «Финансы города Нижнего Новгорода» администрации города Нижнего Новгорода» создана муниципальная информационная система «Финансы города Нижнего Новгорода» администрации города Нижнего Новгорода (далее - МИС «Финансы»).</w:t>
      </w:r>
    </w:p>
    <w:p w:rsidR="00BE5366" w:rsidRPr="00BE5366" w:rsidRDefault="00BE5366" w:rsidP="00BE5366">
      <w:pPr>
        <w:widowControl w:val="0"/>
        <w:ind w:firstLine="709"/>
        <w:jc w:val="both"/>
        <w:outlineLvl w:val="0"/>
        <w:rPr>
          <w:bCs/>
          <w:sz w:val="28"/>
          <w:szCs w:val="28"/>
        </w:rPr>
      </w:pPr>
      <w:r w:rsidRPr="00BE5366">
        <w:rPr>
          <w:bCs/>
          <w:sz w:val="28"/>
          <w:szCs w:val="28"/>
        </w:rPr>
        <w:t xml:space="preserve">В целях обеспечения единого профессионального подхода к системе ведения бухгалтерского учета муниципальными учреждениями города Нижнего Новгорода </w:t>
      </w:r>
      <w:r w:rsidR="008D4105">
        <w:rPr>
          <w:bCs/>
          <w:sz w:val="28"/>
          <w:szCs w:val="28"/>
        </w:rPr>
        <w:t>продолжено совершенствование (с 2019 года) м</w:t>
      </w:r>
      <w:r w:rsidRPr="00BE5366">
        <w:rPr>
          <w:bCs/>
          <w:sz w:val="28"/>
          <w:szCs w:val="28"/>
        </w:rPr>
        <w:t>униципальной информационной системы «Единая централизованная информационная система по бухгалтерскому учету и отчетности» (далее - МИС «ЕЦИС БУ») для обслуживания всех учреждений города, на базе инфраструктурной облачной системы программы 1С. В связи с этим было перепрофилировано муниципальное бюджетное учреждение «Централизованная бухгалтерия муниципальных учреждений образования города Нижнего Новгорода» в «Межотраслевую централизованную бухгалтерию муниципальных учреждений города Нижнего Новгорода» (далее - МБУ «МЦБ МУГ»). На которое были возложены полномочия и функции оператора МИС «ЕЦИС БУ».</w:t>
      </w:r>
    </w:p>
    <w:p w:rsidR="00BE5366" w:rsidRPr="00BE5366" w:rsidRDefault="00BE5366" w:rsidP="00BE5366">
      <w:pPr>
        <w:widowControl w:val="0"/>
        <w:ind w:firstLine="709"/>
        <w:jc w:val="both"/>
        <w:outlineLvl w:val="0"/>
        <w:rPr>
          <w:bCs/>
          <w:sz w:val="28"/>
          <w:szCs w:val="28"/>
        </w:rPr>
      </w:pPr>
      <w:r w:rsidRPr="00BE5366">
        <w:rPr>
          <w:bCs/>
          <w:sz w:val="28"/>
          <w:szCs w:val="28"/>
        </w:rPr>
        <w:t xml:space="preserve">Для решения данных вопросов выбран механизм на основе «облачной» технологии. При этом приоритет отдан российскому программному обеспечению. В результате «облако» развернуто полностью на отечественных программных продуктах. </w:t>
      </w:r>
      <w:r w:rsidR="00A81199">
        <w:rPr>
          <w:bCs/>
          <w:sz w:val="28"/>
          <w:szCs w:val="28"/>
        </w:rPr>
        <w:t>П</w:t>
      </w:r>
      <w:r w:rsidRPr="00BE5366">
        <w:rPr>
          <w:bCs/>
          <w:sz w:val="28"/>
          <w:szCs w:val="28"/>
        </w:rPr>
        <w:t>о состоянию на 01.</w:t>
      </w:r>
      <w:r w:rsidR="00891829">
        <w:rPr>
          <w:bCs/>
          <w:sz w:val="28"/>
          <w:szCs w:val="28"/>
        </w:rPr>
        <w:t>0</w:t>
      </w:r>
      <w:r w:rsidRPr="00BE5366">
        <w:rPr>
          <w:bCs/>
          <w:sz w:val="28"/>
          <w:szCs w:val="28"/>
        </w:rPr>
        <w:t>1.202</w:t>
      </w:r>
      <w:r w:rsidR="00891829">
        <w:rPr>
          <w:bCs/>
          <w:sz w:val="28"/>
          <w:szCs w:val="28"/>
        </w:rPr>
        <w:t>5</w:t>
      </w:r>
      <w:r w:rsidRPr="00BE5366">
        <w:rPr>
          <w:bCs/>
          <w:sz w:val="28"/>
          <w:szCs w:val="28"/>
        </w:rPr>
        <w:t xml:space="preserve"> ведение бухгалтерского учета и формирование отчетности казенных, бюджетных и автономных учреждений города осуществляется в единой муниципальной информационной системе, которая обслуживает 5</w:t>
      </w:r>
      <w:r w:rsidR="00845B2D">
        <w:rPr>
          <w:bCs/>
          <w:sz w:val="28"/>
          <w:szCs w:val="28"/>
        </w:rPr>
        <w:t>69</w:t>
      </w:r>
      <w:r w:rsidRPr="00BE5366">
        <w:rPr>
          <w:bCs/>
          <w:sz w:val="28"/>
          <w:szCs w:val="28"/>
        </w:rPr>
        <w:t xml:space="preserve"> учреждений. Ведение учета преимущественно осуществляют специалисты МБУ «МЦБ МУГ», они полностью обслуживают </w:t>
      </w:r>
      <w:r w:rsidR="00845B2D">
        <w:rPr>
          <w:bCs/>
          <w:sz w:val="28"/>
          <w:szCs w:val="28"/>
        </w:rPr>
        <w:t>401</w:t>
      </w:r>
      <w:r w:rsidRPr="00BE5366">
        <w:rPr>
          <w:bCs/>
          <w:sz w:val="28"/>
          <w:szCs w:val="28"/>
        </w:rPr>
        <w:t xml:space="preserve"> учреждений, что составляет 70% от общего количества муниципальных учреждений города.</w:t>
      </w:r>
    </w:p>
    <w:p w:rsidR="00BE5366" w:rsidRPr="00BE5366" w:rsidRDefault="00BE5366" w:rsidP="00BE5366">
      <w:pPr>
        <w:widowControl w:val="0"/>
        <w:ind w:firstLine="709"/>
        <w:jc w:val="both"/>
        <w:outlineLvl w:val="0"/>
        <w:rPr>
          <w:bCs/>
          <w:sz w:val="28"/>
          <w:szCs w:val="28"/>
        </w:rPr>
      </w:pPr>
      <w:r w:rsidRPr="00BE5366">
        <w:rPr>
          <w:bCs/>
          <w:sz w:val="28"/>
          <w:szCs w:val="28"/>
        </w:rPr>
        <w:t xml:space="preserve">В целях учета потребностей и интересов муниципальных учреждений города, формирования и проведения единой финансовой, бюджетной, учетной политики города Нижнего Новгорода </w:t>
      </w:r>
      <w:r w:rsidR="00891829">
        <w:rPr>
          <w:bCs/>
          <w:sz w:val="28"/>
          <w:szCs w:val="28"/>
        </w:rPr>
        <w:t>с</w:t>
      </w:r>
      <w:r w:rsidRPr="00BE5366">
        <w:rPr>
          <w:bCs/>
          <w:sz w:val="28"/>
          <w:szCs w:val="28"/>
        </w:rPr>
        <w:t xml:space="preserve"> 2022 год</w:t>
      </w:r>
      <w:r w:rsidR="00891829">
        <w:rPr>
          <w:bCs/>
          <w:sz w:val="28"/>
          <w:szCs w:val="28"/>
        </w:rPr>
        <w:t>а</w:t>
      </w:r>
      <w:r w:rsidRPr="00BE5366">
        <w:rPr>
          <w:bCs/>
          <w:sz w:val="28"/>
          <w:szCs w:val="28"/>
        </w:rPr>
        <w:t xml:space="preserve"> при департаменте финансов </w:t>
      </w:r>
      <w:r w:rsidR="00891829">
        <w:rPr>
          <w:bCs/>
          <w:sz w:val="28"/>
          <w:szCs w:val="28"/>
        </w:rPr>
        <w:t>работает</w:t>
      </w:r>
      <w:r w:rsidRPr="00BE5366">
        <w:rPr>
          <w:bCs/>
          <w:sz w:val="28"/>
          <w:szCs w:val="28"/>
        </w:rPr>
        <w:t xml:space="preserve"> Центр компетенций бухгалтерского учета муниципальных учреждений города Нижнего Новгорода. </w:t>
      </w:r>
    </w:p>
    <w:p w:rsidR="00BE5366" w:rsidRPr="00BE5366" w:rsidRDefault="00BE5366" w:rsidP="00BE5366">
      <w:pPr>
        <w:widowControl w:val="0"/>
        <w:ind w:firstLine="709"/>
        <w:jc w:val="both"/>
        <w:outlineLvl w:val="0"/>
        <w:rPr>
          <w:bCs/>
          <w:sz w:val="28"/>
          <w:szCs w:val="28"/>
        </w:rPr>
      </w:pPr>
      <w:r w:rsidRPr="00BE5366">
        <w:rPr>
          <w:bCs/>
          <w:sz w:val="28"/>
          <w:szCs w:val="28"/>
        </w:rPr>
        <w:t>Современное состояние и развитие системы управления муниципальными финансами в городе Нижнем Новгороде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города.</w:t>
      </w:r>
    </w:p>
    <w:p w:rsidR="00BE5366" w:rsidRPr="00BE5366" w:rsidRDefault="00BE5366" w:rsidP="00BE5366">
      <w:pPr>
        <w:widowControl w:val="0"/>
        <w:ind w:firstLine="709"/>
        <w:jc w:val="both"/>
        <w:outlineLvl w:val="0"/>
        <w:rPr>
          <w:bCs/>
          <w:sz w:val="28"/>
          <w:szCs w:val="28"/>
        </w:rPr>
      </w:pPr>
      <w:r w:rsidRPr="00BE5366">
        <w:rPr>
          <w:bCs/>
          <w:sz w:val="28"/>
          <w:szCs w:val="28"/>
        </w:rPr>
        <w:t>В 2019-202</w:t>
      </w:r>
      <w:r w:rsidR="00891829">
        <w:rPr>
          <w:bCs/>
          <w:sz w:val="28"/>
          <w:szCs w:val="28"/>
        </w:rPr>
        <w:t>5</w:t>
      </w:r>
      <w:r w:rsidRPr="00BE5366">
        <w:rPr>
          <w:bCs/>
          <w:sz w:val="28"/>
          <w:szCs w:val="28"/>
        </w:rPr>
        <w:t xml:space="preserve"> годах развитие города Нижнего Новгорода характеризовалось положительной динамикой роста доходов и расходов бюджета города. Динамика собственных доходов бюджета города имеет положительную тенденцию на протяжении нескольких лет преимущественно за счет налоговых доходов. Наибольший вклад в рост налоговых доходов внесли сборы по НДФЛ, налогу, взимаемому в связи с применением упрощенной системы налогообложения, налогу на имущество физических лиц, земельному налогу. Кроме того, начиная с 2021 года норматив отчислений по упрощенной системе налогообложения был увеличен, поступает в городской бюджет по нормативу 30%.</w:t>
      </w:r>
    </w:p>
    <w:p w:rsidR="00BE5366" w:rsidRPr="000F74BA" w:rsidRDefault="00BE5366" w:rsidP="00BE5366">
      <w:pPr>
        <w:widowControl w:val="0"/>
        <w:ind w:firstLine="709"/>
        <w:jc w:val="both"/>
        <w:outlineLvl w:val="0"/>
        <w:rPr>
          <w:bCs/>
          <w:sz w:val="28"/>
          <w:szCs w:val="28"/>
        </w:rPr>
      </w:pPr>
      <w:r w:rsidRPr="000F74BA">
        <w:rPr>
          <w:bCs/>
          <w:sz w:val="28"/>
          <w:szCs w:val="28"/>
        </w:rPr>
        <w:t>Исполнение расходной части бюджета в 202</w:t>
      </w:r>
      <w:r w:rsidR="00891829" w:rsidRPr="000F74BA">
        <w:rPr>
          <w:bCs/>
          <w:sz w:val="28"/>
          <w:szCs w:val="28"/>
        </w:rPr>
        <w:t>4</w:t>
      </w:r>
      <w:r w:rsidRPr="000F74BA">
        <w:rPr>
          <w:bCs/>
          <w:sz w:val="28"/>
          <w:szCs w:val="28"/>
        </w:rPr>
        <w:t xml:space="preserve"> году составило </w:t>
      </w:r>
      <w:r w:rsidR="00E938D4" w:rsidRPr="00205B23">
        <w:rPr>
          <w:bCs/>
          <w:sz w:val="28"/>
          <w:szCs w:val="28"/>
        </w:rPr>
        <w:t>7</w:t>
      </w:r>
      <w:r w:rsidR="00205B23" w:rsidRPr="00205B23">
        <w:rPr>
          <w:bCs/>
          <w:sz w:val="28"/>
          <w:szCs w:val="28"/>
        </w:rPr>
        <w:t>7 391,85</w:t>
      </w:r>
      <w:r w:rsidRPr="000F74BA">
        <w:rPr>
          <w:bCs/>
          <w:sz w:val="28"/>
          <w:szCs w:val="28"/>
        </w:rPr>
        <w:t xml:space="preserve"> млн. руб., в том числе</w:t>
      </w:r>
      <w:r w:rsidR="00E938D4" w:rsidRPr="000F74BA">
        <w:rPr>
          <w:bCs/>
          <w:sz w:val="28"/>
          <w:szCs w:val="28"/>
        </w:rPr>
        <w:t xml:space="preserve"> </w:t>
      </w:r>
      <w:r w:rsidR="00E938D4" w:rsidRPr="00205B23">
        <w:rPr>
          <w:bCs/>
          <w:sz w:val="28"/>
          <w:szCs w:val="28"/>
        </w:rPr>
        <w:t>33 6</w:t>
      </w:r>
      <w:r w:rsidR="00D92CEE">
        <w:rPr>
          <w:bCs/>
          <w:sz w:val="28"/>
          <w:szCs w:val="28"/>
        </w:rPr>
        <w:t>16</w:t>
      </w:r>
      <w:r w:rsidR="00E938D4" w:rsidRPr="00205B23">
        <w:rPr>
          <w:bCs/>
          <w:sz w:val="28"/>
          <w:szCs w:val="28"/>
        </w:rPr>
        <w:t>,26</w:t>
      </w:r>
      <w:r w:rsidRPr="000F74BA">
        <w:rPr>
          <w:bCs/>
          <w:sz w:val="28"/>
          <w:szCs w:val="28"/>
        </w:rPr>
        <w:t xml:space="preserve"> млн. руб. за счет собственных городских средств. Общий объем средств на реализацию на территории города мероприятий в рамках национальных проектов за период с 2019 по 202</w:t>
      </w:r>
      <w:r w:rsidR="004274C6" w:rsidRPr="000F74BA">
        <w:rPr>
          <w:bCs/>
          <w:sz w:val="28"/>
          <w:szCs w:val="28"/>
        </w:rPr>
        <w:t>4</w:t>
      </w:r>
      <w:r w:rsidRPr="000F74BA">
        <w:rPr>
          <w:bCs/>
          <w:sz w:val="28"/>
          <w:szCs w:val="28"/>
        </w:rPr>
        <w:t xml:space="preserve"> годы составил </w:t>
      </w:r>
      <w:r w:rsidR="004274C6" w:rsidRPr="000F74BA">
        <w:rPr>
          <w:bCs/>
          <w:sz w:val="28"/>
          <w:szCs w:val="28"/>
        </w:rPr>
        <w:t>33 478,94</w:t>
      </w:r>
      <w:r w:rsidRPr="000F74BA">
        <w:rPr>
          <w:bCs/>
          <w:sz w:val="28"/>
          <w:szCs w:val="28"/>
        </w:rPr>
        <w:t xml:space="preserve"> млн. руб., </w:t>
      </w:r>
      <w:r w:rsidRPr="002439C6">
        <w:rPr>
          <w:bCs/>
          <w:sz w:val="28"/>
          <w:szCs w:val="28"/>
        </w:rPr>
        <w:t xml:space="preserve">в том числе </w:t>
      </w:r>
      <w:r w:rsidR="002439C6" w:rsidRPr="002439C6">
        <w:rPr>
          <w:bCs/>
          <w:sz w:val="28"/>
          <w:szCs w:val="28"/>
        </w:rPr>
        <w:t>3 325,98</w:t>
      </w:r>
      <w:r w:rsidRPr="002439C6">
        <w:rPr>
          <w:bCs/>
          <w:sz w:val="28"/>
          <w:szCs w:val="28"/>
        </w:rPr>
        <w:t xml:space="preserve"> млн. руб. - средства городского бюджета.</w:t>
      </w:r>
    </w:p>
    <w:p w:rsidR="00BE5366" w:rsidRPr="00502FB4" w:rsidRDefault="00BE5366" w:rsidP="00BE5366">
      <w:pPr>
        <w:widowControl w:val="0"/>
        <w:ind w:firstLine="709"/>
        <w:jc w:val="both"/>
        <w:outlineLvl w:val="0"/>
        <w:rPr>
          <w:bCs/>
          <w:sz w:val="28"/>
          <w:szCs w:val="28"/>
        </w:rPr>
      </w:pPr>
      <w:r w:rsidRPr="00502FB4">
        <w:rPr>
          <w:bCs/>
          <w:sz w:val="28"/>
          <w:szCs w:val="28"/>
        </w:rPr>
        <w:t>При этом качество кассового исполнения расходов стабильно остается на высоком уровне: за 202</w:t>
      </w:r>
      <w:r w:rsidR="000F74BA" w:rsidRPr="00502FB4">
        <w:rPr>
          <w:bCs/>
          <w:sz w:val="28"/>
          <w:szCs w:val="28"/>
        </w:rPr>
        <w:t>4</w:t>
      </w:r>
      <w:r w:rsidRPr="00502FB4">
        <w:rPr>
          <w:bCs/>
          <w:sz w:val="28"/>
          <w:szCs w:val="28"/>
        </w:rPr>
        <w:t xml:space="preserve"> год расходы исполнены на 9</w:t>
      </w:r>
      <w:r w:rsidR="00502FB4" w:rsidRPr="00502FB4">
        <w:rPr>
          <w:bCs/>
          <w:sz w:val="28"/>
          <w:szCs w:val="28"/>
        </w:rPr>
        <w:t>7,07</w:t>
      </w:r>
      <w:r w:rsidRPr="00502FB4">
        <w:rPr>
          <w:bCs/>
          <w:sz w:val="28"/>
          <w:szCs w:val="28"/>
        </w:rPr>
        <w:t>% от плана.</w:t>
      </w:r>
    </w:p>
    <w:p w:rsidR="00BE5366" w:rsidRPr="002439C6" w:rsidRDefault="00BE5366" w:rsidP="00BE5366">
      <w:pPr>
        <w:widowControl w:val="0"/>
        <w:ind w:firstLine="709"/>
        <w:jc w:val="both"/>
        <w:outlineLvl w:val="0"/>
        <w:rPr>
          <w:bCs/>
          <w:sz w:val="28"/>
          <w:szCs w:val="28"/>
        </w:rPr>
      </w:pPr>
      <w:r w:rsidRPr="002439C6">
        <w:rPr>
          <w:bCs/>
          <w:sz w:val="28"/>
          <w:szCs w:val="28"/>
        </w:rPr>
        <w:t>Долговая политика является неотъемлемой частью финансовой политики муниципального образования города Нижнего Новгорода. Концепция управления муниципальным долгом города Нижнего Новгорода на период до 2027 года утверждена постановлением администрации города Нижнего Новгорода от 28.11.2012 № 5078 «О Концепции управления муниципальным долгом города Нижнего Новгорода на период до 2027 года».</w:t>
      </w:r>
    </w:p>
    <w:p w:rsidR="00BE5366" w:rsidRPr="00BE5366" w:rsidRDefault="00BE5366" w:rsidP="00BE5366">
      <w:pPr>
        <w:widowControl w:val="0"/>
        <w:ind w:firstLine="709"/>
        <w:jc w:val="both"/>
        <w:outlineLvl w:val="0"/>
        <w:rPr>
          <w:bCs/>
          <w:sz w:val="28"/>
          <w:szCs w:val="28"/>
        </w:rPr>
      </w:pPr>
      <w:r w:rsidRPr="00BE5366">
        <w:rPr>
          <w:bCs/>
          <w:sz w:val="28"/>
          <w:szCs w:val="28"/>
        </w:rPr>
        <w:t>Управление муниципальным долгом осуществляется департаментом финансов администрации города Нижнего Новгорода в соответствии с программой муниципальных внутренних заимствований города Нижнего Новгорода, ежегодно утверждаемой городской Думой города Нижнего Новгорода в составе приложений к решению о бюджете города Нижнего Новгорода на очередной финансовый год и плановый период.</w:t>
      </w:r>
    </w:p>
    <w:p w:rsidR="002439C6" w:rsidRPr="00CF3B6A" w:rsidRDefault="00BE5366" w:rsidP="00CF3B6A">
      <w:pPr>
        <w:widowControl w:val="0"/>
        <w:ind w:firstLine="709"/>
        <w:jc w:val="both"/>
        <w:outlineLvl w:val="0"/>
        <w:rPr>
          <w:bCs/>
          <w:sz w:val="28"/>
          <w:szCs w:val="28"/>
        </w:rPr>
      </w:pPr>
      <w:r w:rsidRPr="00BE5366">
        <w:rPr>
          <w:bCs/>
          <w:sz w:val="28"/>
          <w:szCs w:val="28"/>
        </w:rPr>
        <w:t xml:space="preserve">С 2017 года администрация города взаимодействует с АО «Аналитическое Кредитное Рейтинговое Агентство», АКРА (АО), по вопросу оказания услуг по осуществлению рейтинговых действий в отношении Кредитного рейтинга города Нижнего Новгорода и выпусков муниципальных ценных бумаг города Нижнего Новгорода по национальной шкале. </w:t>
      </w:r>
      <w:r w:rsidR="002439C6" w:rsidRPr="00CF3B6A">
        <w:rPr>
          <w:bCs/>
          <w:sz w:val="28"/>
          <w:szCs w:val="28"/>
        </w:rPr>
        <w:t>АКРА (АО) подтвердило кредитный рейтинг Нижнего Новгорода на уровне А(RU), прогноз «Стабильный» (рейтинговый пресс-релиз АКРА от 11.06.2025).</w:t>
      </w:r>
      <w:r w:rsidR="00CF3B6A">
        <w:rPr>
          <w:bCs/>
          <w:sz w:val="28"/>
          <w:szCs w:val="28"/>
        </w:rPr>
        <w:t xml:space="preserve"> </w:t>
      </w:r>
      <w:r w:rsidR="002439C6" w:rsidRPr="00CF3B6A">
        <w:rPr>
          <w:bCs/>
          <w:sz w:val="28"/>
          <w:szCs w:val="28"/>
        </w:rPr>
        <w:t>«Стабильный» прогноз предполагает с высокой долей вероятности неизменность рейтинга на горизонте 12-18 месяцев.</w:t>
      </w:r>
    </w:p>
    <w:p w:rsidR="00BE5366" w:rsidRPr="00BE5366" w:rsidRDefault="00BE5366" w:rsidP="00BE5366">
      <w:pPr>
        <w:widowControl w:val="0"/>
        <w:ind w:firstLine="709"/>
        <w:jc w:val="both"/>
        <w:outlineLvl w:val="0"/>
        <w:rPr>
          <w:bCs/>
          <w:sz w:val="28"/>
          <w:szCs w:val="28"/>
        </w:rPr>
      </w:pPr>
      <w:r w:rsidRPr="00BE5366">
        <w:rPr>
          <w:bCs/>
          <w:sz w:val="28"/>
          <w:szCs w:val="28"/>
        </w:rPr>
        <w:t xml:space="preserve">Администрацией города Нижнего Новгорода проводится целенаправленная работа по увеличению поступлений доходов в бюджет города, принимаются меры по экономии бюджетных средств, в том числе путем оптимизации расходов и сокращения неэффективных расходов. Для этого в муниципальную программу включена подпрограмма по увеличению доходов и повышению эффективности расходов бюджета города Нижнего Новгорода. </w:t>
      </w:r>
    </w:p>
    <w:p w:rsidR="00BE5366" w:rsidRPr="00BE5366" w:rsidRDefault="00BE5366" w:rsidP="00BE5366">
      <w:pPr>
        <w:widowControl w:val="0"/>
        <w:ind w:firstLine="709"/>
        <w:jc w:val="both"/>
        <w:outlineLvl w:val="0"/>
        <w:rPr>
          <w:bCs/>
          <w:sz w:val="28"/>
          <w:szCs w:val="28"/>
        </w:rPr>
      </w:pPr>
      <w:r w:rsidRPr="00BE5366">
        <w:rPr>
          <w:bCs/>
          <w:sz w:val="28"/>
          <w:szCs w:val="28"/>
        </w:rPr>
        <w:t>В целях обеспечения реализации единой политики в области финансовой грамотности населения города Нижнего Новгорода в муниципальную программу включена подпрограмма по повышению финансовой грамотности населения.</w:t>
      </w:r>
    </w:p>
    <w:p w:rsidR="00BE5366" w:rsidRPr="00BE5366" w:rsidRDefault="00BE5366" w:rsidP="00BE5366">
      <w:pPr>
        <w:widowControl w:val="0"/>
        <w:ind w:firstLine="709"/>
        <w:jc w:val="both"/>
        <w:outlineLvl w:val="0"/>
        <w:rPr>
          <w:bCs/>
          <w:sz w:val="28"/>
          <w:szCs w:val="28"/>
        </w:rPr>
      </w:pPr>
      <w:r w:rsidRPr="00BE5366">
        <w:rPr>
          <w:bCs/>
          <w:sz w:val="28"/>
          <w:szCs w:val="28"/>
        </w:rPr>
        <w:t>В целях обеспечения публичности информации на сайте администрации города Нижнего Новгорода своевременно публиковалась ежемесячная информация об исполнении бюджета города Нижнего Новгорода, объёме муниципального долга, ежеквартальная информация о консолидированном долге города и текущем рейтинге города.</w:t>
      </w:r>
    </w:p>
    <w:p w:rsidR="00BE5366" w:rsidRPr="00BE5366" w:rsidRDefault="00BE5366" w:rsidP="00BE5366">
      <w:pPr>
        <w:widowControl w:val="0"/>
        <w:ind w:firstLine="709"/>
        <w:jc w:val="both"/>
        <w:outlineLvl w:val="0"/>
        <w:rPr>
          <w:bCs/>
          <w:sz w:val="28"/>
          <w:szCs w:val="28"/>
        </w:rPr>
      </w:pPr>
      <w:r w:rsidRPr="00BE5366">
        <w:rPr>
          <w:bCs/>
          <w:sz w:val="28"/>
          <w:szCs w:val="28"/>
        </w:rPr>
        <w:t xml:space="preserve">На интернет-портале «Открытый бюджет города Нижнего Новгорода» (сайт в информационно-телекоммуникационной сети «Интернет» </w:t>
      </w:r>
      <w:proofErr w:type="spellStart"/>
      <w:r w:rsidRPr="00BE5366">
        <w:rPr>
          <w:bCs/>
          <w:sz w:val="28"/>
          <w:szCs w:val="28"/>
        </w:rPr>
        <w:t>бюджетнн.рф</w:t>
      </w:r>
      <w:proofErr w:type="spellEnd"/>
      <w:r w:rsidRPr="00BE5366">
        <w:rPr>
          <w:bCs/>
          <w:sz w:val="28"/>
          <w:szCs w:val="28"/>
        </w:rPr>
        <w:t xml:space="preserve"> или budgetnn.ru) в доступной для граждан форме в виде инфографики размещалась информация о деятельности администрации города Нижнего Новгорода в части планирования и исполнения бюджета, в том числе информация о доходах и расходах бюджета, в том числе исполнение национальных проектов, сведения о муниципальном долге, адресный инвестиционный перечень, брошюры «Бюджет для граждан» и другие материалы по финансовой политике города.</w:t>
      </w:r>
    </w:p>
    <w:p w:rsidR="00BE5366" w:rsidRPr="00BE5366" w:rsidRDefault="00BE5366" w:rsidP="00BE5366">
      <w:pPr>
        <w:widowControl w:val="0"/>
        <w:ind w:firstLine="709"/>
        <w:jc w:val="both"/>
        <w:outlineLvl w:val="0"/>
        <w:rPr>
          <w:bCs/>
          <w:sz w:val="28"/>
          <w:szCs w:val="28"/>
        </w:rPr>
      </w:pPr>
      <w:r w:rsidRPr="00BE5366">
        <w:rPr>
          <w:bCs/>
          <w:sz w:val="28"/>
          <w:szCs w:val="28"/>
        </w:rPr>
        <w:t xml:space="preserve">В целях повышения открытости и прозрачности бюджетного процесса ежегодно проводятся публичные слушания по проекту бюджета города и по отчету об исполнении городского бюджета. В 2019 году впервые была проведена </w:t>
      </w:r>
      <w:proofErr w:type="gramStart"/>
      <w:r w:rsidRPr="00BE5366">
        <w:rPr>
          <w:bCs/>
          <w:sz w:val="28"/>
          <w:szCs w:val="28"/>
        </w:rPr>
        <w:t>он-лайн</w:t>
      </w:r>
      <w:proofErr w:type="gramEnd"/>
      <w:r w:rsidRPr="00BE5366">
        <w:rPr>
          <w:bCs/>
          <w:sz w:val="28"/>
          <w:szCs w:val="28"/>
        </w:rPr>
        <w:t xml:space="preserve"> трансляция в информационно-телекоммуникационной сети «Интернет» публичных слушаний по обсуждению проекта решения городской Думы города Нижнего Новгорода «Об исполнении бюджета города Нижнего Новгорода за 2019 год». Последующие публичные слушания также транслировались в информационно-телекоммуникационной сети «Интернет», а их записи размещены на официальном сайте администрации города Нижнего Новгорода.</w:t>
      </w:r>
    </w:p>
    <w:p w:rsidR="00BE5366" w:rsidRPr="00BE5366" w:rsidRDefault="00BE5366" w:rsidP="00BE5366">
      <w:pPr>
        <w:widowControl w:val="0"/>
        <w:ind w:firstLine="709"/>
        <w:jc w:val="both"/>
        <w:outlineLvl w:val="0"/>
        <w:rPr>
          <w:bCs/>
          <w:sz w:val="28"/>
          <w:szCs w:val="28"/>
        </w:rPr>
      </w:pPr>
      <w:r w:rsidRPr="00BE5366">
        <w:rPr>
          <w:bCs/>
          <w:sz w:val="28"/>
          <w:szCs w:val="28"/>
        </w:rPr>
        <w:t>В настоящее время в сфере управления муниципальными финансами сохраняется ряд проблем, на решение которых направлена программа управления муниципальными финансами развития города Нижнего Новгорода, в том числе:</w:t>
      </w:r>
    </w:p>
    <w:p w:rsidR="00BE5366" w:rsidRPr="00BE5366" w:rsidRDefault="00BE5366" w:rsidP="00BE5366">
      <w:pPr>
        <w:widowControl w:val="0"/>
        <w:ind w:firstLine="709"/>
        <w:jc w:val="both"/>
        <w:outlineLvl w:val="0"/>
        <w:rPr>
          <w:bCs/>
          <w:sz w:val="28"/>
          <w:szCs w:val="28"/>
        </w:rPr>
      </w:pPr>
      <w:r w:rsidRPr="00BE5366">
        <w:rPr>
          <w:bCs/>
          <w:sz w:val="28"/>
          <w:szCs w:val="28"/>
        </w:rPr>
        <w:t>опережение роста расходов над ростом доходов бюджета;</w:t>
      </w:r>
    </w:p>
    <w:p w:rsidR="00BE5366" w:rsidRPr="00BE5366" w:rsidRDefault="00BE5366" w:rsidP="00BE5366">
      <w:pPr>
        <w:widowControl w:val="0"/>
        <w:ind w:firstLine="709"/>
        <w:jc w:val="both"/>
        <w:outlineLvl w:val="0"/>
        <w:rPr>
          <w:bCs/>
          <w:sz w:val="28"/>
          <w:szCs w:val="28"/>
        </w:rPr>
      </w:pPr>
      <w:r w:rsidRPr="00BE5366">
        <w:rPr>
          <w:bCs/>
          <w:sz w:val="28"/>
          <w:szCs w:val="28"/>
        </w:rPr>
        <w:t>увеличение объема муниципального долга;</w:t>
      </w:r>
    </w:p>
    <w:p w:rsidR="00BE5366" w:rsidRPr="00BE5366" w:rsidRDefault="00BE5366" w:rsidP="00BE5366">
      <w:pPr>
        <w:widowControl w:val="0"/>
        <w:ind w:firstLine="709"/>
        <w:jc w:val="both"/>
        <w:outlineLvl w:val="0"/>
        <w:rPr>
          <w:bCs/>
          <w:sz w:val="28"/>
          <w:szCs w:val="28"/>
        </w:rPr>
      </w:pPr>
      <w:r w:rsidRPr="00BE5366">
        <w:rPr>
          <w:bCs/>
          <w:sz w:val="28"/>
          <w:szCs w:val="28"/>
        </w:rPr>
        <w:t>необходимость внедрения современных систем оценки эффективности расходования бюджетных средств;</w:t>
      </w:r>
    </w:p>
    <w:p w:rsidR="00BE5366" w:rsidRPr="00BE5366" w:rsidRDefault="00BE5366" w:rsidP="00BE5366">
      <w:pPr>
        <w:widowControl w:val="0"/>
        <w:ind w:firstLine="709"/>
        <w:jc w:val="both"/>
        <w:outlineLvl w:val="0"/>
        <w:rPr>
          <w:bCs/>
          <w:sz w:val="28"/>
          <w:szCs w:val="28"/>
        </w:rPr>
      </w:pPr>
      <w:r w:rsidRPr="00BE5366">
        <w:rPr>
          <w:bCs/>
          <w:sz w:val="28"/>
          <w:szCs w:val="28"/>
        </w:rPr>
        <w:t>невысокий уровень участия населения в обсуждении целей и результатов использования бюджетных средств;</w:t>
      </w:r>
    </w:p>
    <w:p w:rsidR="00C31F38" w:rsidRDefault="00BE5366" w:rsidP="00BE5366">
      <w:pPr>
        <w:widowControl w:val="0"/>
        <w:ind w:firstLine="709"/>
        <w:jc w:val="both"/>
        <w:outlineLvl w:val="0"/>
        <w:rPr>
          <w:bCs/>
          <w:sz w:val="28"/>
          <w:szCs w:val="28"/>
        </w:rPr>
      </w:pPr>
      <w:r w:rsidRPr="00BE5366">
        <w:rPr>
          <w:bCs/>
          <w:sz w:val="28"/>
          <w:szCs w:val="28"/>
        </w:rPr>
        <w:t>недостаточный уровень информированности населения в части вопросов финансовой грамотности.</w:t>
      </w:r>
    </w:p>
    <w:p w:rsidR="00EE460F" w:rsidRDefault="00EE460F" w:rsidP="00BE5366">
      <w:pPr>
        <w:widowControl w:val="0"/>
        <w:ind w:firstLine="709"/>
        <w:jc w:val="both"/>
        <w:outlineLvl w:val="0"/>
        <w:rPr>
          <w:bCs/>
          <w:sz w:val="28"/>
          <w:szCs w:val="28"/>
        </w:rPr>
      </w:pPr>
    </w:p>
    <w:p w:rsidR="00C31F38" w:rsidRDefault="00C31F38" w:rsidP="00C31F38">
      <w:pPr>
        <w:widowControl w:val="0"/>
        <w:jc w:val="center"/>
        <w:outlineLvl w:val="0"/>
        <w:rPr>
          <w:bCs/>
          <w:sz w:val="28"/>
          <w:szCs w:val="28"/>
        </w:rPr>
      </w:pPr>
      <w:bookmarkStart w:id="0" w:name="sub_22"/>
      <w:r>
        <w:rPr>
          <w:bCs/>
          <w:sz w:val="28"/>
          <w:szCs w:val="28"/>
        </w:rPr>
        <w:t>2.2. Цели, задачи Программы</w:t>
      </w:r>
      <w:bookmarkEnd w:id="0"/>
    </w:p>
    <w:p w:rsidR="00BE5366" w:rsidRPr="00BE5366" w:rsidRDefault="00BE5366" w:rsidP="00EE460F">
      <w:pPr>
        <w:widowControl w:val="0"/>
        <w:ind w:firstLine="709"/>
        <w:jc w:val="both"/>
        <w:rPr>
          <w:sz w:val="28"/>
          <w:szCs w:val="28"/>
        </w:rPr>
      </w:pPr>
      <w:r w:rsidRPr="00BE5366">
        <w:rPr>
          <w:sz w:val="28"/>
          <w:szCs w:val="28"/>
        </w:rPr>
        <w:t>Целью Программы является обеспечение долгосрочной сбалансированности и устойчивости бюджета города Нижнего Новгорода, повышение эффективности и качества управления муниципальными финансами и эффективности бюджетных расходов города Нижнего Новгорода.</w:t>
      </w:r>
    </w:p>
    <w:p w:rsidR="00BE5366" w:rsidRPr="00BE5366" w:rsidRDefault="00BE5366" w:rsidP="00EE460F">
      <w:pPr>
        <w:widowControl w:val="0"/>
        <w:ind w:firstLine="709"/>
        <w:jc w:val="both"/>
        <w:rPr>
          <w:sz w:val="28"/>
          <w:szCs w:val="28"/>
        </w:rPr>
      </w:pPr>
      <w:r w:rsidRPr="00BE5366">
        <w:rPr>
          <w:sz w:val="28"/>
          <w:szCs w:val="28"/>
        </w:rPr>
        <w:t>Для достижения цели Программы предполагается решение следующих задач:</w:t>
      </w:r>
    </w:p>
    <w:p w:rsidR="00BE5366" w:rsidRPr="00BE5366" w:rsidRDefault="00BE5366" w:rsidP="00EE460F">
      <w:pPr>
        <w:widowControl w:val="0"/>
        <w:ind w:firstLine="709"/>
        <w:jc w:val="both"/>
        <w:rPr>
          <w:sz w:val="28"/>
          <w:szCs w:val="28"/>
        </w:rPr>
      </w:pPr>
      <w:r w:rsidRPr="00BE5366">
        <w:rPr>
          <w:sz w:val="28"/>
          <w:szCs w:val="28"/>
        </w:rPr>
        <w:t>Совершенствование долговой политики.</w:t>
      </w:r>
    </w:p>
    <w:p w:rsidR="00BE5366" w:rsidRPr="00BE5366" w:rsidRDefault="00BE5366" w:rsidP="00EE460F">
      <w:pPr>
        <w:widowControl w:val="0"/>
        <w:ind w:firstLine="709"/>
        <w:jc w:val="both"/>
        <w:rPr>
          <w:sz w:val="28"/>
          <w:szCs w:val="28"/>
        </w:rPr>
      </w:pPr>
      <w:r w:rsidRPr="00BE5366">
        <w:rPr>
          <w:sz w:val="28"/>
          <w:szCs w:val="28"/>
        </w:rPr>
        <w:t>Совершенствование организации планирования и исполнения бюджета, ведение бюджетного учета и формирование бюджетной отчетности.</w:t>
      </w:r>
    </w:p>
    <w:p w:rsidR="00BE5366" w:rsidRPr="00BE5366" w:rsidRDefault="00EE460F" w:rsidP="00EE460F">
      <w:pPr>
        <w:widowControl w:val="0"/>
        <w:ind w:firstLine="709"/>
        <w:jc w:val="both"/>
        <w:rPr>
          <w:sz w:val="28"/>
          <w:szCs w:val="28"/>
        </w:rPr>
      </w:pPr>
      <w:r>
        <w:rPr>
          <w:sz w:val="28"/>
          <w:szCs w:val="28"/>
        </w:rPr>
        <w:t>Р</w:t>
      </w:r>
      <w:r w:rsidR="00BE5366" w:rsidRPr="00BE5366">
        <w:rPr>
          <w:sz w:val="28"/>
          <w:szCs w:val="28"/>
        </w:rPr>
        <w:t>азвитие учетно-технологической модели централизации (специализации) ведения бухгалтерского учета, налогового учета и статистического учета муниципальных учреждений города Нижнего Новгорода в условиях применения современных централизованных технологий обработки данных и ведения бухгалтерского учета.</w:t>
      </w:r>
    </w:p>
    <w:p w:rsidR="00BE5366" w:rsidRPr="00BE5366" w:rsidRDefault="00BE5366" w:rsidP="00EE460F">
      <w:pPr>
        <w:widowControl w:val="0"/>
        <w:ind w:firstLine="709"/>
        <w:jc w:val="both"/>
        <w:rPr>
          <w:sz w:val="28"/>
          <w:szCs w:val="28"/>
        </w:rPr>
      </w:pPr>
      <w:r w:rsidRPr="00BE5366">
        <w:rPr>
          <w:sz w:val="28"/>
          <w:szCs w:val="28"/>
        </w:rPr>
        <w:t>Обеспечение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p w:rsidR="00C31F38" w:rsidRDefault="00BE5366" w:rsidP="00EE460F">
      <w:pPr>
        <w:widowControl w:val="0"/>
        <w:ind w:firstLine="709"/>
        <w:jc w:val="both"/>
        <w:rPr>
          <w:sz w:val="28"/>
          <w:szCs w:val="28"/>
        </w:rPr>
      </w:pPr>
      <w:r w:rsidRPr="00BE5366">
        <w:rPr>
          <w:sz w:val="28"/>
          <w:szCs w:val="28"/>
        </w:rPr>
        <w:t>Повышение информирования населения в области финансовой грамотности.</w:t>
      </w:r>
    </w:p>
    <w:p w:rsidR="00C31F38" w:rsidRDefault="00C31F38" w:rsidP="00C31F38">
      <w:pPr>
        <w:widowControl w:val="0"/>
        <w:ind w:firstLine="709"/>
        <w:jc w:val="center"/>
        <w:outlineLvl w:val="0"/>
        <w:rPr>
          <w:bCs/>
          <w:sz w:val="28"/>
          <w:szCs w:val="28"/>
        </w:rPr>
      </w:pPr>
      <w:bookmarkStart w:id="1" w:name="sub_23"/>
    </w:p>
    <w:p w:rsidR="00C31F38" w:rsidRDefault="00C31F38" w:rsidP="00C31F38">
      <w:pPr>
        <w:widowControl w:val="0"/>
        <w:jc w:val="center"/>
        <w:outlineLvl w:val="0"/>
        <w:rPr>
          <w:bCs/>
          <w:sz w:val="28"/>
          <w:szCs w:val="28"/>
        </w:rPr>
      </w:pPr>
      <w:r>
        <w:rPr>
          <w:bCs/>
          <w:sz w:val="28"/>
          <w:szCs w:val="28"/>
        </w:rPr>
        <w:t>2.3. Сроки и этапы реализации Программы</w:t>
      </w:r>
      <w:bookmarkEnd w:id="1"/>
    </w:p>
    <w:p w:rsidR="00C31F38" w:rsidRDefault="00C31F38" w:rsidP="00C31F38">
      <w:pPr>
        <w:widowControl w:val="0"/>
        <w:ind w:firstLine="709"/>
        <w:jc w:val="both"/>
        <w:rPr>
          <w:sz w:val="28"/>
          <w:szCs w:val="28"/>
        </w:rPr>
      </w:pPr>
    </w:p>
    <w:p w:rsidR="00C31F38" w:rsidRDefault="00C31F38" w:rsidP="00C31F38">
      <w:pPr>
        <w:widowControl w:val="0"/>
        <w:ind w:firstLine="709"/>
        <w:jc w:val="both"/>
        <w:rPr>
          <w:sz w:val="28"/>
          <w:szCs w:val="28"/>
        </w:rPr>
      </w:pPr>
      <w:r>
        <w:rPr>
          <w:sz w:val="28"/>
          <w:szCs w:val="28"/>
        </w:rPr>
        <w:t>Реализация Программы рассчитана на период 202</w:t>
      </w:r>
      <w:r w:rsidR="00EE460F">
        <w:rPr>
          <w:sz w:val="28"/>
          <w:szCs w:val="28"/>
        </w:rPr>
        <w:t>6</w:t>
      </w:r>
      <w:r>
        <w:rPr>
          <w:sz w:val="28"/>
          <w:szCs w:val="28"/>
        </w:rPr>
        <w:t xml:space="preserve"> – 20</w:t>
      </w:r>
      <w:r w:rsidR="00EE460F">
        <w:rPr>
          <w:sz w:val="28"/>
          <w:szCs w:val="28"/>
        </w:rPr>
        <w:t>31</w:t>
      </w:r>
      <w:r>
        <w:rPr>
          <w:sz w:val="28"/>
          <w:szCs w:val="28"/>
        </w:rPr>
        <w:t xml:space="preserve"> годов и осуществляется в один этап.</w:t>
      </w:r>
    </w:p>
    <w:p w:rsidR="00C31F38" w:rsidRDefault="00C31F38" w:rsidP="00C31F38">
      <w:pPr>
        <w:ind w:firstLine="720"/>
        <w:jc w:val="both"/>
        <w:rPr>
          <w:sz w:val="28"/>
          <w:szCs w:val="28"/>
        </w:rPr>
      </w:pPr>
      <w:r>
        <w:rPr>
          <w:sz w:val="28"/>
          <w:szCs w:val="28"/>
        </w:rPr>
        <w:br w:type="page"/>
      </w:r>
    </w:p>
    <w:p w:rsidR="00C31F38" w:rsidRDefault="00C31F38" w:rsidP="00C31F38">
      <w:pPr>
        <w:rPr>
          <w:sz w:val="28"/>
          <w:szCs w:val="28"/>
        </w:rPr>
        <w:sectPr w:rsidR="00C31F38" w:rsidSect="00BE5366">
          <w:pgSz w:w="16838" w:h="11906" w:orient="landscape"/>
          <w:pgMar w:top="1134" w:right="568" w:bottom="851" w:left="426" w:header="709" w:footer="709" w:gutter="0"/>
          <w:pgNumType w:start="1"/>
          <w:cols w:space="720"/>
          <w:titlePg/>
          <w:docGrid w:linePitch="272"/>
        </w:sectPr>
      </w:pPr>
    </w:p>
    <w:p w:rsidR="00C31F38" w:rsidRDefault="00C31F38" w:rsidP="00C31F38">
      <w:pPr>
        <w:widowControl w:val="0"/>
        <w:jc w:val="center"/>
        <w:outlineLvl w:val="3"/>
        <w:rPr>
          <w:sz w:val="28"/>
          <w:szCs w:val="28"/>
        </w:rPr>
      </w:pPr>
      <w:r>
        <w:rPr>
          <w:sz w:val="28"/>
          <w:szCs w:val="28"/>
        </w:rPr>
        <w:t>2.4. Целевые индикаторы муниципальной программы</w:t>
      </w:r>
    </w:p>
    <w:p w:rsidR="00C31F38" w:rsidRDefault="00C31F38" w:rsidP="00C31F38">
      <w:pPr>
        <w:widowControl w:val="0"/>
        <w:jc w:val="center"/>
        <w:outlineLvl w:val="3"/>
        <w:rPr>
          <w:sz w:val="28"/>
          <w:szCs w:val="28"/>
        </w:rPr>
      </w:pPr>
      <w:r>
        <w:rPr>
          <w:sz w:val="28"/>
          <w:szCs w:val="28"/>
        </w:rPr>
        <w:t xml:space="preserve">                                                                                                                                                                                                  Таблица 1</w:t>
      </w:r>
    </w:p>
    <w:p w:rsidR="00C31F38" w:rsidRDefault="00C31F38" w:rsidP="00C31F38">
      <w:pPr>
        <w:widowControl w:val="0"/>
        <w:jc w:val="center"/>
        <w:rPr>
          <w:sz w:val="28"/>
          <w:szCs w:val="28"/>
        </w:rPr>
      </w:pPr>
      <w:r>
        <w:rPr>
          <w:sz w:val="28"/>
          <w:szCs w:val="28"/>
        </w:rPr>
        <w:t>Сведения о целевых индикаторах муниципальной программы</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535"/>
        <w:gridCol w:w="6799"/>
        <w:gridCol w:w="1313"/>
        <w:gridCol w:w="1168"/>
        <w:gridCol w:w="31"/>
        <w:gridCol w:w="1094"/>
        <w:gridCol w:w="1159"/>
        <w:gridCol w:w="1147"/>
        <w:gridCol w:w="1048"/>
        <w:gridCol w:w="1116"/>
      </w:tblGrid>
      <w:tr w:rsidR="00BE5366" w:rsidRPr="006C0399" w:rsidTr="00BE5366">
        <w:tc>
          <w:tcPr>
            <w:tcW w:w="174" w:type="pct"/>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p w:rsidR="00BE5366" w:rsidRPr="006C0399" w:rsidRDefault="00BE5366" w:rsidP="00BE5366">
            <w:pPr>
              <w:widowControl w:val="0"/>
              <w:jc w:val="center"/>
            </w:pPr>
            <w:r w:rsidRPr="006C0399">
              <w:t>п/п</w:t>
            </w:r>
          </w:p>
        </w:tc>
        <w:tc>
          <w:tcPr>
            <w:tcW w:w="2206" w:type="pct"/>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Наименование цели муниципальной программы, подпрограммы, задачи, целевого индикатора</w:t>
            </w:r>
          </w:p>
        </w:tc>
        <w:tc>
          <w:tcPr>
            <w:tcW w:w="426" w:type="pct"/>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Ед.</w:t>
            </w:r>
          </w:p>
          <w:p w:rsidR="00BE5366" w:rsidRPr="006C0399" w:rsidRDefault="00BE5366" w:rsidP="00BE5366">
            <w:pPr>
              <w:widowControl w:val="0"/>
              <w:jc w:val="center"/>
            </w:pPr>
            <w:r w:rsidRPr="006C0399">
              <w:t>измерения</w:t>
            </w:r>
          </w:p>
        </w:tc>
        <w:tc>
          <w:tcPr>
            <w:tcW w:w="2194" w:type="pct"/>
            <w:gridSpan w:val="7"/>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Значение показателя целевого индикатора</w:t>
            </w:r>
          </w:p>
        </w:tc>
      </w:tr>
      <w:tr w:rsidR="00BE5366" w:rsidRPr="006C0399" w:rsidTr="00BE5366">
        <w:tc>
          <w:tcPr>
            <w:tcW w:w="0" w:type="auto"/>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BE5366"/>
        </w:tc>
        <w:tc>
          <w:tcPr>
            <w:tcW w:w="0" w:type="auto"/>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BE5366"/>
        </w:tc>
        <w:tc>
          <w:tcPr>
            <w:tcW w:w="0" w:type="auto"/>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BE5366"/>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EE460F" w:rsidP="00BE5366">
            <w:pPr>
              <w:widowControl w:val="0"/>
              <w:jc w:val="center"/>
            </w:pPr>
            <w:r>
              <w:t>2026</w:t>
            </w:r>
            <w:r w:rsidR="00BE5366" w:rsidRPr="006C0399">
              <w:t xml:space="preserve"> год</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EE460F" w:rsidP="00BE5366">
            <w:pPr>
              <w:widowControl w:val="0"/>
              <w:jc w:val="center"/>
            </w:pPr>
            <w:r>
              <w:t>2027</w:t>
            </w:r>
            <w:r w:rsidR="00BE5366" w:rsidRPr="006C0399">
              <w:t xml:space="preserve"> год</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EE460F" w:rsidP="00BE5366">
            <w:pPr>
              <w:widowControl w:val="0"/>
              <w:jc w:val="center"/>
            </w:pPr>
            <w:r>
              <w:t>2028</w:t>
            </w:r>
            <w:r w:rsidR="00BE5366" w:rsidRPr="006C0399">
              <w:t xml:space="preserve"> год</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widowControl w:val="0"/>
              <w:jc w:val="center"/>
            </w:pPr>
            <w:r w:rsidRPr="006C0399">
              <w:t>202</w:t>
            </w:r>
            <w:r w:rsidR="00EE460F">
              <w:t>9</w:t>
            </w:r>
            <w:r w:rsidRPr="006C0399">
              <w:t xml:space="preserve"> год</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widowControl w:val="0"/>
              <w:jc w:val="center"/>
            </w:pPr>
            <w:r w:rsidRPr="006C0399">
              <w:t>20</w:t>
            </w:r>
            <w:r w:rsidR="00EE460F">
              <w:t>30</w:t>
            </w:r>
            <w:r w:rsidRPr="006C0399">
              <w:t xml:space="preserve"> год</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widowControl w:val="0"/>
              <w:jc w:val="center"/>
            </w:pPr>
            <w:r w:rsidRPr="006C0399">
              <w:t>20</w:t>
            </w:r>
            <w:r w:rsidR="00EE460F">
              <w:t>31</w:t>
            </w:r>
            <w:r w:rsidRPr="006C0399">
              <w:t xml:space="preserve"> год</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w:t>
            </w: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2</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3</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4</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5</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6</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7</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8</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 xml:space="preserve">Цель. Муниципальная программа «Управление муниципальными финансами города Нижнего Новгорода» </w:t>
            </w:r>
          </w:p>
          <w:p w:rsidR="00BE5366" w:rsidRPr="006C0399" w:rsidRDefault="00BE5366" w:rsidP="00BE5366">
            <w:pPr>
              <w:widowControl w:val="0"/>
              <w:jc w:val="both"/>
            </w:pPr>
            <w:r w:rsidRPr="006C0399">
              <w:t>Обеспечение долгосрочной сбалансированности и устойчивости бюджета города Нижнего Новгорода, повышение эффективности и качества управления муниципальными финансами и эффективности бюджетных расходов города Нижнего Новгорода</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1.1.</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pPr>
            <w:r w:rsidRPr="006C0399">
              <w:t>Задача. Совершенствование долговой политики</w:t>
            </w:r>
          </w:p>
        </w:tc>
      </w:tr>
      <w:tr w:rsidR="00BE5366" w:rsidRPr="006C0399" w:rsidTr="00BE5366">
        <w:trPr>
          <w:trHeight w:val="1088"/>
        </w:trPr>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jc w:val="both"/>
            </w:pPr>
            <w:r w:rsidRPr="006C0399">
              <w:t xml:space="preserve">Соблюдение ограничения по объему муниципального долга города по отношению к общему объему доходов бюджета города без учета объема безвозмездных поступлений </w:t>
            </w:r>
            <w:r w:rsidRPr="006C0399">
              <w:rPr>
                <w:bCs/>
              </w:rPr>
              <w:t xml:space="preserve">и (или) поступлений налоговых доходов по дополнительным нормативам отчислений от налога на доходы физических лиц, установленного в размере </w:t>
            </w:r>
            <w:r w:rsidRPr="006C0399">
              <w:t>не более 85%</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r>
      <w:tr w:rsidR="00BE5366" w:rsidRPr="006C0399" w:rsidTr="004F784C">
        <w:trPr>
          <w:trHeight w:val="938"/>
        </w:trPr>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pPr>
          </w:p>
        </w:tc>
        <w:tc>
          <w:tcPr>
            <w:tcW w:w="2206" w:type="pct"/>
            <w:tcBorders>
              <w:top w:val="single" w:sz="4" w:space="0" w:color="auto"/>
              <w:left w:val="single" w:sz="4" w:space="0" w:color="auto"/>
              <w:bottom w:val="single" w:sz="4" w:space="0" w:color="auto"/>
              <w:right w:val="single" w:sz="4" w:space="0" w:color="auto"/>
            </w:tcBorders>
          </w:tcPr>
          <w:p w:rsidR="00BE5366" w:rsidRPr="006C0399" w:rsidRDefault="004F784C" w:rsidP="00BE5366">
            <w:pPr>
              <w:jc w:val="both"/>
            </w:pPr>
            <w:r w:rsidRPr="004F784C">
              <w:t>Выполнение показателя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на уровне не более 15%.</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1.2.</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Задача. Совершенствование организации планирования и исполнения бюджета, ведение бюджетного учета и формирование бюджетной отчетности.</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Доля расходов на очередной финансовый год, увязанных с реестром расходных обязательств города, в общем объеме расходов бюджета города Нижнего Новгорода</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Доля расходов бюджета города, формируемых в рамках муниципальных программ, в общем объеме расходов бюджета города</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p w:rsidR="00BE5366" w:rsidRPr="006C0399" w:rsidRDefault="00BE5366" w:rsidP="00BE5366">
            <w:pPr>
              <w:widowControl w:val="0"/>
              <w:jc w:val="center"/>
            </w:pPr>
            <w:r w:rsidRPr="006C0399">
              <w:t>(не менее)</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90</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both"/>
            </w:pPr>
            <w:r w:rsidRPr="006C0399">
              <w:t>Соблюдение установленного Бюджетным кодексом Российской Федерации ограничения по размеру дефицита бюджета города по отношению к общему годовому объему доходов бюджета города без учета безвозмездных поступлений и (или) поступлений налоговых доходов по дополнительным нормативам отчислений на уровне не более 10%</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100</w:t>
            </w:r>
          </w:p>
        </w:tc>
      </w:tr>
      <w:tr w:rsidR="00BE5366" w:rsidRPr="006C0399" w:rsidTr="004F784C">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both"/>
            </w:pPr>
            <w:r w:rsidRPr="006C0399">
              <w:t>Отклонение планируемых показателей расходов местного бюджета (за исключением расходов, осуществляемых за счет межбюджетных трансфертов) от фактических расходов</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w:t>
            </w:r>
          </w:p>
          <w:p w:rsidR="00BE5366" w:rsidRPr="006C0399" w:rsidRDefault="00BE5366" w:rsidP="00BE5366">
            <w:pPr>
              <w:widowControl w:val="0"/>
              <w:jc w:val="center"/>
            </w:pPr>
            <w:r w:rsidRPr="006C0399">
              <w:t>(не более)</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B45A6" w:rsidP="00BB45A6">
            <w:pPr>
              <w:widowControl w:val="0"/>
              <w:jc w:val="center"/>
            </w:pPr>
            <w:r>
              <w:t>5</w:t>
            </w:r>
          </w:p>
        </w:tc>
        <w:tc>
          <w:tcPr>
            <w:tcW w:w="365" w:type="pct"/>
            <w:gridSpan w:val="2"/>
            <w:tcBorders>
              <w:top w:val="single" w:sz="4" w:space="0" w:color="auto"/>
              <w:left w:val="single" w:sz="4" w:space="0" w:color="auto"/>
              <w:bottom w:val="single" w:sz="4" w:space="0" w:color="auto"/>
              <w:right w:val="single" w:sz="4" w:space="0" w:color="auto"/>
            </w:tcBorders>
          </w:tcPr>
          <w:p w:rsidR="00BE5366" w:rsidRPr="006C0399" w:rsidRDefault="00BB45A6" w:rsidP="00BE5366">
            <w:pPr>
              <w:widowControl w:val="0"/>
              <w:jc w:val="center"/>
            </w:pPr>
            <w:r>
              <w:t>5</w:t>
            </w:r>
          </w:p>
        </w:tc>
        <w:tc>
          <w:tcPr>
            <w:tcW w:w="376" w:type="pct"/>
            <w:tcBorders>
              <w:top w:val="single" w:sz="4" w:space="0" w:color="auto"/>
              <w:left w:val="single" w:sz="4" w:space="0" w:color="auto"/>
              <w:bottom w:val="single" w:sz="4" w:space="0" w:color="auto"/>
              <w:right w:val="single" w:sz="4" w:space="0" w:color="auto"/>
            </w:tcBorders>
          </w:tcPr>
          <w:p w:rsidR="00BE5366" w:rsidRPr="006C0399" w:rsidRDefault="00BB45A6" w:rsidP="00BE5366">
            <w:pPr>
              <w:widowControl w:val="0"/>
              <w:jc w:val="center"/>
            </w:pPr>
            <w:r>
              <w:t>5</w:t>
            </w:r>
          </w:p>
        </w:tc>
        <w:tc>
          <w:tcPr>
            <w:tcW w:w="372" w:type="pct"/>
            <w:tcBorders>
              <w:top w:val="single" w:sz="4" w:space="0" w:color="auto"/>
              <w:left w:val="single" w:sz="4" w:space="0" w:color="auto"/>
              <w:bottom w:val="single" w:sz="4" w:space="0" w:color="auto"/>
              <w:right w:val="single" w:sz="4" w:space="0" w:color="auto"/>
            </w:tcBorders>
          </w:tcPr>
          <w:p w:rsidR="00BE5366" w:rsidRPr="006C0399" w:rsidRDefault="00BB45A6" w:rsidP="00BE5366">
            <w:pPr>
              <w:widowControl w:val="0"/>
              <w:jc w:val="center"/>
            </w:pPr>
            <w:r>
              <w:t>5</w:t>
            </w:r>
          </w:p>
        </w:tc>
        <w:tc>
          <w:tcPr>
            <w:tcW w:w="340" w:type="pct"/>
            <w:tcBorders>
              <w:top w:val="single" w:sz="4" w:space="0" w:color="auto"/>
              <w:left w:val="single" w:sz="4" w:space="0" w:color="auto"/>
              <w:bottom w:val="single" w:sz="4" w:space="0" w:color="auto"/>
              <w:right w:val="single" w:sz="4" w:space="0" w:color="auto"/>
            </w:tcBorders>
          </w:tcPr>
          <w:p w:rsidR="00BE5366" w:rsidRPr="006C0399" w:rsidRDefault="00BB45A6" w:rsidP="00BE5366">
            <w:pPr>
              <w:widowControl w:val="0"/>
              <w:jc w:val="center"/>
            </w:pPr>
            <w:r>
              <w:t>5</w:t>
            </w:r>
          </w:p>
        </w:tc>
        <w:tc>
          <w:tcPr>
            <w:tcW w:w="362" w:type="pct"/>
            <w:tcBorders>
              <w:top w:val="single" w:sz="4" w:space="0" w:color="auto"/>
              <w:left w:val="single" w:sz="4" w:space="0" w:color="auto"/>
              <w:bottom w:val="single" w:sz="4" w:space="0" w:color="auto"/>
              <w:right w:val="single" w:sz="4" w:space="0" w:color="auto"/>
            </w:tcBorders>
          </w:tcPr>
          <w:p w:rsidR="00BE5366" w:rsidRPr="006C0399" w:rsidRDefault="00BB45A6" w:rsidP="00BE5366">
            <w:pPr>
              <w:widowControl w:val="0"/>
              <w:jc w:val="center"/>
            </w:pPr>
            <w:r>
              <w:t>5</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1.3.</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widowControl w:val="0"/>
            </w:pPr>
            <w:r w:rsidRPr="006C0399">
              <w:t xml:space="preserve">Задача. </w:t>
            </w:r>
            <w:r w:rsidR="00EE460F">
              <w:t>Р</w:t>
            </w:r>
            <w:r w:rsidRPr="006C0399">
              <w:t>азвитие учетно-технологической модели централизации (специализации) ведения бухгалтерского учета, налогового учета и статистического учета муниципальных учреждений города Нижнего Новгорода в условиях применения современных централизованных технологий обработки данных и ведения бухгалтерского учета.</w:t>
            </w:r>
          </w:p>
        </w:tc>
      </w:tr>
      <w:tr w:rsidR="00BE5366" w:rsidRPr="006C0399" w:rsidTr="00BE5366">
        <w:tc>
          <w:tcPr>
            <w:tcW w:w="0" w:type="auto"/>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BE5366"/>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Доля муниципальных учреждений города Нижнего Новгорода, обслуживаемых МБУ «Межотраслевая централизованная бухгалтерия муниципальных учреждений города Нижнего Новгорода» (ведение бухгалтерского, налогового и статистического учета)</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w:t>
            </w:r>
          </w:p>
        </w:tc>
        <w:tc>
          <w:tcPr>
            <w:tcW w:w="389"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EE460F" w:rsidP="002D18A4">
            <w:pPr>
              <w:keepLines/>
              <w:jc w:val="center"/>
            </w:pPr>
            <w:r>
              <w:t>7</w:t>
            </w:r>
            <w:r w:rsidR="002D18A4">
              <w:t>1</w:t>
            </w:r>
          </w:p>
        </w:tc>
        <w:tc>
          <w:tcPr>
            <w:tcW w:w="355" w:type="pct"/>
            <w:tcBorders>
              <w:top w:val="single" w:sz="4" w:space="0" w:color="auto"/>
              <w:left w:val="single" w:sz="4" w:space="0" w:color="auto"/>
              <w:bottom w:val="single" w:sz="4" w:space="0" w:color="auto"/>
              <w:right w:val="single" w:sz="4" w:space="0" w:color="auto"/>
            </w:tcBorders>
            <w:hideMark/>
          </w:tcPr>
          <w:p w:rsidR="00BE5366" w:rsidRPr="006C0399" w:rsidRDefault="00EE460F" w:rsidP="00BE5366">
            <w:pPr>
              <w:keepLines/>
              <w:jc w:val="center"/>
            </w:pPr>
            <w:r>
              <w:t>7</w:t>
            </w:r>
            <w:r w:rsidR="002D18A4">
              <w:t>1</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jc w:val="center"/>
            </w:pPr>
            <w:r w:rsidRPr="006C0399">
              <w:t>7</w:t>
            </w:r>
            <w:r w:rsidR="002D18A4">
              <w:t>1</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jc w:val="center"/>
            </w:pPr>
            <w:r w:rsidRPr="006C0399">
              <w:t>7</w:t>
            </w:r>
            <w:r w:rsidR="002D18A4">
              <w:t>1</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jc w:val="center"/>
            </w:pPr>
            <w:r w:rsidRPr="006C0399">
              <w:t>7</w:t>
            </w:r>
            <w:r w:rsidR="002D18A4">
              <w:t>1</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EE460F">
            <w:pPr>
              <w:jc w:val="center"/>
            </w:pPr>
            <w:r w:rsidRPr="006C0399">
              <w:t>7</w:t>
            </w:r>
            <w:r w:rsidR="002D18A4">
              <w:t>1</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1.4.</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Задача. Обеспечение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tc>
      </w:tr>
      <w:tr w:rsidR="00BE5366" w:rsidRPr="006C0399" w:rsidTr="00EE460F">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Эффект от выполнения плана мероприятий по увеличению доходов и повышению эффективности расходов бюджета города Нижнего Новгорода</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center"/>
            </w:pPr>
            <w:r w:rsidRPr="006C0399">
              <w:t>млрд. руб.</w:t>
            </w:r>
          </w:p>
          <w:p w:rsidR="00BE5366" w:rsidRPr="006C0399" w:rsidRDefault="00BE5366" w:rsidP="00BE5366">
            <w:pPr>
              <w:widowControl w:val="0"/>
              <w:jc w:val="center"/>
            </w:pPr>
            <w:r w:rsidRPr="006C0399">
              <w:t>(не менее)</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2D18A4" w:rsidP="002D18A4">
            <w:pPr>
              <w:widowControl w:val="0"/>
              <w:jc w:val="center"/>
            </w:pPr>
            <w:r>
              <w:t>4</w:t>
            </w:r>
          </w:p>
        </w:tc>
        <w:tc>
          <w:tcPr>
            <w:tcW w:w="365" w:type="pct"/>
            <w:gridSpan w:val="2"/>
            <w:tcBorders>
              <w:top w:val="single" w:sz="4" w:space="0" w:color="auto"/>
              <w:left w:val="single" w:sz="4" w:space="0" w:color="auto"/>
              <w:bottom w:val="single" w:sz="4" w:space="0" w:color="auto"/>
              <w:right w:val="single" w:sz="4" w:space="0" w:color="auto"/>
            </w:tcBorders>
          </w:tcPr>
          <w:p w:rsidR="00BE5366" w:rsidRPr="006C0399" w:rsidRDefault="002D18A4" w:rsidP="002D18A4">
            <w:pPr>
              <w:widowControl w:val="0"/>
              <w:jc w:val="center"/>
            </w:pPr>
            <w:r>
              <w:t>4</w:t>
            </w:r>
          </w:p>
        </w:tc>
        <w:tc>
          <w:tcPr>
            <w:tcW w:w="376" w:type="pct"/>
            <w:tcBorders>
              <w:top w:val="single" w:sz="4" w:space="0" w:color="auto"/>
              <w:left w:val="single" w:sz="4" w:space="0" w:color="auto"/>
              <w:bottom w:val="single" w:sz="4" w:space="0" w:color="auto"/>
              <w:right w:val="single" w:sz="4" w:space="0" w:color="auto"/>
            </w:tcBorders>
          </w:tcPr>
          <w:p w:rsidR="00BE5366" w:rsidRPr="006C0399" w:rsidRDefault="002D18A4" w:rsidP="002D18A4">
            <w:pPr>
              <w:widowControl w:val="0"/>
              <w:jc w:val="center"/>
            </w:pPr>
            <w:r>
              <w:t>4</w:t>
            </w:r>
          </w:p>
        </w:tc>
        <w:tc>
          <w:tcPr>
            <w:tcW w:w="372" w:type="pct"/>
            <w:tcBorders>
              <w:top w:val="single" w:sz="4" w:space="0" w:color="auto"/>
              <w:left w:val="single" w:sz="4" w:space="0" w:color="auto"/>
              <w:bottom w:val="single" w:sz="4" w:space="0" w:color="auto"/>
              <w:right w:val="single" w:sz="4" w:space="0" w:color="auto"/>
            </w:tcBorders>
          </w:tcPr>
          <w:p w:rsidR="00BE5366" w:rsidRPr="006C0399" w:rsidRDefault="002D18A4" w:rsidP="002D18A4">
            <w:pPr>
              <w:widowControl w:val="0"/>
              <w:jc w:val="center"/>
            </w:pPr>
            <w:r>
              <w:t>4</w:t>
            </w:r>
          </w:p>
        </w:tc>
        <w:tc>
          <w:tcPr>
            <w:tcW w:w="340" w:type="pct"/>
            <w:tcBorders>
              <w:top w:val="single" w:sz="4" w:space="0" w:color="auto"/>
              <w:left w:val="single" w:sz="4" w:space="0" w:color="auto"/>
              <w:bottom w:val="single" w:sz="4" w:space="0" w:color="auto"/>
              <w:right w:val="single" w:sz="4" w:space="0" w:color="auto"/>
            </w:tcBorders>
          </w:tcPr>
          <w:p w:rsidR="00BE5366" w:rsidRPr="006C0399" w:rsidRDefault="002D18A4" w:rsidP="002D18A4">
            <w:pPr>
              <w:widowControl w:val="0"/>
              <w:jc w:val="center"/>
            </w:pPr>
            <w:r>
              <w:t>4</w:t>
            </w:r>
          </w:p>
        </w:tc>
        <w:tc>
          <w:tcPr>
            <w:tcW w:w="362" w:type="pct"/>
            <w:tcBorders>
              <w:top w:val="single" w:sz="4" w:space="0" w:color="auto"/>
              <w:left w:val="single" w:sz="4" w:space="0" w:color="auto"/>
              <w:bottom w:val="single" w:sz="4" w:space="0" w:color="auto"/>
              <w:right w:val="single" w:sz="4" w:space="0" w:color="auto"/>
            </w:tcBorders>
          </w:tcPr>
          <w:p w:rsidR="00BE5366" w:rsidRPr="006C0399" w:rsidRDefault="002D18A4" w:rsidP="002D18A4">
            <w:pPr>
              <w:widowControl w:val="0"/>
              <w:jc w:val="center"/>
            </w:pPr>
            <w:r>
              <w:t>4</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BE5366">
            <w:pPr>
              <w:widowControl w:val="0"/>
              <w:jc w:val="center"/>
            </w:pPr>
            <w:r w:rsidRPr="006C0399">
              <w:t>1.5.</w:t>
            </w:r>
          </w:p>
        </w:tc>
        <w:tc>
          <w:tcPr>
            <w:tcW w:w="4826" w:type="pct"/>
            <w:gridSpan w:val="9"/>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pPr>
            <w:r w:rsidRPr="006C0399">
              <w:t>Задача. Повышение информирования населения в области финансовой грамотности.</w:t>
            </w:r>
          </w:p>
        </w:tc>
      </w:tr>
      <w:tr w:rsidR="00BE5366" w:rsidRPr="006C0399" w:rsidTr="00BE5366">
        <w:tc>
          <w:tcPr>
            <w:tcW w:w="174" w:type="pct"/>
            <w:tcBorders>
              <w:top w:val="single" w:sz="4" w:space="0" w:color="auto"/>
              <w:left w:val="single" w:sz="4" w:space="0" w:color="auto"/>
              <w:bottom w:val="single" w:sz="4" w:space="0" w:color="auto"/>
              <w:right w:val="single" w:sz="4" w:space="0" w:color="auto"/>
            </w:tcBorders>
          </w:tcPr>
          <w:p w:rsidR="00BE5366" w:rsidRPr="006C0399" w:rsidRDefault="00BE5366" w:rsidP="00BE5366">
            <w:pPr>
              <w:widowControl w:val="0"/>
              <w:jc w:val="center"/>
            </w:pPr>
          </w:p>
        </w:tc>
        <w:tc>
          <w:tcPr>
            <w:tcW w:w="220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widowControl w:val="0"/>
              <w:jc w:val="both"/>
            </w:pPr>
            <w:r w:rsidRPr="006C0399">
              <w:t>Прирост количества посещений интернет-портала «Открытый бюджет города Нижнего Новгорода»</w:t>
            </w:r>
          </w:p>
        </w:tc>
        <w:tc>
          <w:tcPr>
            <w:tcW w:w="42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w:t>
            </w:r>
          </w:p>
          <w:p w:rsidR="00BE5366" w:rsidRPr="006C0399" w:rsidRDefault="00BE5366" w:rsidP="00BE5366">
            <w:pPr>
              <w:keepLines/>
              <w:jc w:val="center"/>
            </w:pPr>
            <w:r w:rsidRPr="006C0399">
              <w:t>(не менее)</w:t>
            </w:r>
          </w:p>
        </w:tc>
        <w:tc>
          <w:tcPr>
            <w:tcW w:w="379"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c>
          <w:tcPr>
            <w:tcW w:w="365" w:type="pct"/>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c>
          <w:tcPr>
            <w:tcW w:w="376"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c>
          <w:tcPr>
            <w:tcW w:w="37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c>
          <w:tcPr>
            <w:tcW w:w="340"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c>
          <w:tcPr>
            <w:tcW w:w="362" w:type="pct"/>
            <w:tcBorders>
              <w:top w:val="single" w:sz="4" w:space="0" w:color="auto"/>
              <w:left w:val="single" w:sz="4" w:space="0" w:color="auto"/>
              <w:bottom w:val="single" w:sz="4" w:space="0" w:color="auto"/>
              <w:right w:val="single" w:sz="4" w:space="0" w:color="auto"/>
            </w:tcBorders>
            <w:hideMark/>
          </w:tcPr>
          <w:p w:rsidR="00BE5366" w:rsidRPr="006C0399" w:rsidRDefault="00BE5366" w:rsidP="00BE5366">
            <w:pPr>
              <w:keepLines/>
              <w:jc w:val="center"/>
            </w:pPr>
            <w:r w:rsidRPr="006C0399">
              <w:t>10</w:t>
            </w:r>
          </w:p>
        </w:tc>
      </w:tr>
    </w:tbl>
    <w:p w:rsidR="00C31F38" w:rsidRDefault="00C31F38" w:rsidP="00C31F38">
      <w:pPr>
        <w:widowControl w:val="0"/>
        <w:jc w:val="both"/>
        <w:rPr>
          <w:sz w:val="24"/>
          <w:szCs w:val="24"/>
        </w:rPr>
      </w:pPr>
    </w:p>
    <w:p w:rsidR="00C31F38" w:rsidRDefault="00C31F38" w:rsidP="00C31F38">
      <w:pPr>
        <w:rPr>
          <w:sz w:val="24"/>
          <w:szCs w:val="24"/>
        </w:rPr>
      </w:pPr>
      <w:r>
        <w:rPr>
          <w:sz w:val="24"/>
          <w:szCs w:val="24"/>
        </w:rPr>
        <w:br w:type="page"/>
      </w:r>
    </w:p>
    <w:p w:rsidR="00C31F38" w:rsidRDefault="00C31F38" w:rsidP="00C31F38">
      <w:pPr>
        <w:widowControl w:val="0"/>
        <w:ind w:firstLine="720"/>
        <w:jc w:val="right"/>
        <w:outlineLvl w:val="4"/>
        <w:rPr>
          <w:sz w:val="28"/>
          <w:szCs w:val="28"/>
        </w:rPr>
      </w:pPr>
      <w:r>
        <w:rPr>
          <w:sz w:val="28"/>
          <w:szCs w:val="28"/>
        </w:rPr>
        <w:t>Таблица 2</w:t>
      </w:r>
    </w:p>
    <w:p w:rsidR="00C31F38" w:rsidRDefault="00C31F38" w:rsidP="00C31F38">
      <w:pPr>
        <w:widowControl w:val="0"/>
        <w:jc w:val="center"/>
        <w:rPr>
          <w:sz w:val="28"/>
          <w:szCs w:val="28"/>
        </w:rPr>
      </w:pPr>
      <w:bookmarkStart w:id="2" w:name="P1549"/>
      <w:bookmarkEnd w:id="2"/>
      <w:r>
        <w:rPr>
          <w:sz w:val="28"/>
          <w:szCs w:val="28"/>
        </w:rPr>
        <w:t>Методика расчета целевых индикаторов Программы</w:t>
      </w:r>
    </w:p>
    <w:tbl>
      <w:tblPr>
        <w:tblW w:w="152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8"/>
        <w:gridCol w:w="2417"/>
        <w:gridCol w:w="7"/>
        <w:gridCol w:w="779"/>
        <w:gridCol w:w="7"/>
        <w:gridCol w:w="1552"/>
        <w:gridCol w:w="7"/>
        <w:gridCol w:w="2318"/>
        <w:gridCol w:w="2396"/>
        <w:gridCol w:w="7"/>
        <w:gridCol w:w="8"/>
        <w:gridCol w:w="1828"/>
        <w:gridCol w:w="7"/>
        <w:gridCol w:w="1569"/>
        <w:gridCol w:w="1778"/>
        <w:gridCol w:w="8"/>
      </w:tblGrid>
      <w:tr w:rsidR="00BE5366" w:rsidRPr="006C0399" w:rsidTr="00BE2DCB">
        <w:tc>
          <w:tcPr>
            <w:tcW w:w="568" w:type="dxa"/>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 п/п</w:t>
            </w:r>
          </w:p>
        </w:tc>
        <w:tc>
          <w:tcPr>
            <w:tcW w:w="2417" w:type="dxa"/>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Наименование показателя целевого индикатора</w:t>
            </w:r>
          </w:p>
        </w:tc>
        <w:tc>
          <w:tcPr>
            <w:tcW w:w="786" w:type="dxa"/>
            <w:gridSpan w:val="2"/>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НПА, определяющий методику расчета целевого индикатора</w:t>
            </w:r>
          </w:p>
        </w:tc>
        <w:tc>
          <w:tcPr>
            <w:tcW w:w="4736" w:type="dxa"/>
            <w:gridSpan w:val="5"/>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ind w:firstLine="720"/>
              <w:jc w:val="center"/>
              <w:rPr>
                <w:sz w:val="18"/>
                <w:szCs w:val="18"/>
              </w:rPr>
            </w:pPr>
            <w:r w:rsidRPr="006C0399">
              <w:rPr>
                <w:sz w:val="18"/>
                <w:szCs w:val="18"/>
              </w:rPr>
              <w:t>Расчет показателя целевого индикатора</w:t>
            </w:r>
          </w:p>
        </w:tc>
        <w:tc>
          <w:tcPr>
            <w:tcW w:w="5190" w:type="dxa"/>
            <w:gridSpan w:val="5"/>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ind w:firstLine="720"/>
              <w:jc w:val="center"/>
              <w:rPr>
                <w:sz w:val="18"/>
                <w:szCs w:val="18"/>
              </w:rPr>
            </w:pPr>
            <w:r w:rsidRPr="006C0399">
              <w:rPr>
                <w:sz w:val="18"/>
                <w:szCs w:val="18"/>
              </w:rPr>
              <w:t>Исходные данные для расчета значений показателя целевого индикатора</w:t>
            </w:r>
          </w:p>
        </w:tc>
      </w:tr>
      <w:tr w:rsidR="00BE5366" w:rsidRPr="006C0399" w:rsidTr="00BE2DCB">
        <w:trPr>
          <w:gridAfter w:val="1"/>
          <w:wAfter w:w="8" w:type="dxa"/>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F34721">
            <w:pPr>
              <w:widowControl w:val="0"/>
              <w:rPr>
                <w:sz w:val="18"/>
                <w:szCs w:val="18"/>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F34721">
            <w:pPr>
              <w:widowControl w:val="0"/>
              <w:rPr>
                <w:sz w:val="18"/>
                <w:szCs w:val="18"/>
              </w:rPr>
            </w:pPr>
          </w:p>
        </w:tc>
        <w:tc>
          <w:tcPr>
            <w:tcW w:w="786" w:type="dxa"/>
            <w:gridSpan w:val="2"/>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F34721">
            <w:pPr>
              <w:widowControl w:val="0"/>
              <w:rPr>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E5366" w:rsidRPr="006C0399" w:rsidRDefault="00BE5366" w:rsidP="00F34721">
            <w:pPr>
              <w:widowControl w:val="0"/>
              <w:rPr>
                <w:sz w:val="18"/>
                <w:szCs w:val="18"/>
              </w:rPr>
            </w:pPr>
          </w:p>
        </w:tc>
        <w:tc>
          <w:tcPr>
            <w:tcW w:w="2325"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формула расчета</w:t>
            </w:r>
          </w:p>
        </w:tc>
        <w:tc>
          <w:tcPr>
            <w:tcW w:w="2403"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буквенное обозначение переменной в формуле расчета</w:t>
            </w:r>
          </w:p>
        </w:tc>
        <w:tc>
          <w:tcPr>
            <w:tcW w:w="1843" w:type="dxa"/>
            <w:gridSpan w:val="3"/>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источник исходных данных</w:t>
            </w:r>
          </w:p>
        </w:tc>
        <w:tc>
          <w:tcPr>
            <w:tcW w:w="1569"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метод сбора исходных данных</w:t>
            </w:r>
          </w:p>
        </w:tc>
        <w:tc>
          <w:tcPr>
            <w:tcW w:w="1778"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периодичность сбора и срок представления исходных данных</w:t>
            </w:r>
          </w:p>
        </w:tc>
      </w:tr>
      <w:tr w:rsidR="00BE5366"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1</w:t>
            </w:r>
          </w:p>
        </w:tc>
        <w:tc>
          <w:tcPr>
            <w:tcW w:w="2417"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2</w:t>
            </w:r>
          </w:p>
        </w:tc>
        <w:tc>
          <w:tcPr>
            <w:tcW w:w="786"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3</w:t>
            </w:r>
          </w:p>
        </w:tc>
        <w:tc>
          <w:tcPr>
            <w:tcW w:w="1559"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4</w:t>
            </w:r>
          </w:p>
        </w:tc>
        <w:tc>
          <w:tcPr>
            <w:tcW w:w="2325"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5</w:t>
            </w:r>
          </w:p>
        </w:tc>
        <w:tc>
          <w:tcPr>
            <w:tcW w:w="2403"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6</w:t>
            </w:r>
          </w:p>
        </w:tc>
        <w:tc>
          <w:tcPr>
            <w:tcW w:w="1843" w:type="dxa"/>
            <w:gridSpan w:val="3"/>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7</w:t>
            </w:r>
          </w:p>
        </w:tc>
        <w:tc>
          <w:tcPr>
            <w:tcW w:w="1569"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8</w:t>
            </w:r>
          </w:p>
        </w:tc>
        <w:tc>
          <w:tcPr>
            <w:tcW w:w="1778"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9</w:t>
            </w:r>
          </w:p>
        </w:tc>
      </w:tr>
      <w:tr w:rsidR="00BE5366"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1.</w:t>
            </w:r>
          </w:p>
        </w:tc>
        <w:tc>
          <w:tcPr>
            <w:tcW w:w="2417" w:type="dxa"/>
            <w:tcBorders>
              <w:top w:val="single" w:sz="4" w:space="0" w:color="auto"/>
              <w:left w:val="single" w:sz="4" w:space="0" w:color="auto"/>
              <w:bottom w:val="single" w:sz="4" w:space="0" w:color="auto"/>
              <w:right w:val="single" w:sz="4" w:space="0" w:color="auto"/>
            </w:tcBorders>
            <w:hideMark/>
          </w:tcPr>
          <w:p w:rsidR="00F34721" w:rsidRPr="006C0399" w:rsidRDefault="00F34721" w:rsidP="00F34721">
            <w:pPr>
              <w:widowControl w:val="0"/>
              <w:ind w:hanging="29"/>
              <w:rPr>
                <w:sz w:val="18"/>
                <w:szCs w:val="18"/>
              </w:rPr>
            </w:pPr>
            <w:r w:rsidRPr="00F34721">
              <w:rPr>
                <w:sz w:val="18"/>
                <w:szCs w:val="18"/>
              </w:rPr>
              <w:t>Соблюдение ограничения по объему муниципального долга города по отношению к общему объему доходов бюджета города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установленного в размере не более 85%</w:t>
            </w:r>
          </w:p>
        </w:tc>
        <w:tc>
          <w:tcPr>
            <w:tcW w:w="786"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Бюджетный кодекс РФ</w:t>
            </w:r>
          </w:p>
        </w:tc>
        <w:tc>
          <w:tcPr>
            <w:tcW w:w="2325" w:type="dxa"/>
            <w:gridSpan w:val="2"/>
            <w:tcBorders>
              <w:top w:val="single" w:sz="4" w:space="0" w:color="auto"/>
              <w:left w:val="single" w:sz="4" w:space="0" w:color="auto"/>
              <w:bottom w:val="single" w:sz="4" w:space="0" w:color="auto"/>
              <w:right w:val="single" w:sz="4" w:space="0" w:color="auto"/>
            </w:tcBorders>
          </w:tcPr>
          <w:p w:rsidR="00F34721" w:rsidRPr="00F34721" w:rsidRDefault="00F34721" w:rsidP="00F34721">
            <w:pPr>
              <w:pStyle w:val="pt-a-000005"/>
              <w:widowControl w:val="0"/>
              <w:shd w:val="clear" w:color="auto" w:fill="FFFFFF"/>
              <w:spacing w:before="0" w:beforeAutospacing="0" w:after="0" w:afterAutospacing="0" w:line="194" w:lineRule="atLeast"/>
              <w:ind w:firstLine="720"/>
              <w:jc w:val="center"/>
              <w:rPr>
                <w:rStyle w:val="pt-a0-000099"/>
                <w:sz w:val="18"/>
                <w:szCs w:val="18"/>
              </w:rPr>
            </w:pPr>
          </w:p>
          <w:p w:rsidR="00F34721" w:rsidRPr="00F34721" w:rsidRDefault="00F34721" w:rsidP="00F34721">
            <w:pPr>
              <w:pStyle w:val="HeadDoc"/>
              <w:keepLines w:val="0"/>
              <w:widowControl w:val="0"/>
              <w:jc w:val="center"/>
              <w:rPr>
                <w:sz w:val="18"/>
                <w:szCs w:val="18"/>
              </w:rPr>
            </w:pPr>
            <m:oMathPara>
              <m:oMathParaPr>
                <m:jc m:val="center"/>
              </m:oMathParaPr>
              <m:oMath>
                <m:r>
                  <m:rPr>
                    <m:nor/>
                  </m:rPr>
                  <w:rPr>
                    <w:sz w:val="18"/>
                    <w:szCs w:val="18"/>
                  </w:rPr>
                  <m:t>И=</m:t>
                </m:r>
                <m:f>
                  <m:fPr>
                    <m:ctrlPr>
                      <w:rPr>
                        <w:rFonts w:ascii="Cambria Math" w:hAnsi="Cambria Math"/>
                        <w:i/>
                        <w:sz w:val="18"/>
                        <w:szCs w:val="18"/>
                      </w:rPr>
                    </m:ctrlPr>
                  </m:fPr>
                  <m:num>
                    <m:r>
                      <m:rPr>
                        <m:nor/>
                      </m:rPr>
                      <w:rPr>
                        <w:sz w:val="18"/>
                        <w:szCs w:val="18"/>
                      </w:rPr>
                      <m:t>А</m:t>
                    </m:r>
                  </m:num>
                  <m:den>
                    <m:r>
                      <m:rPr>
                        <m:nor/>
                      </m:rPr>
                      <w:rPr>
                        <w:sz w:val="18"/>
                        <w:szCs w:val="18"/>
                      </w:rPr>
                      <m:t>Б-С-Д</m:t>
                    </m:r>
                  </m:den>
                </m:f>
                <m:r>
                  <m:rPr>
                    <m:nor/>
                  </m:rPr>
                  <w:rPr>
                    <w:sz w:val="18"/>
                    <w:szCs w:val="18"/>
                  </w:rPr>
                  <m:t>*100</m:t>
                </m:r>
              </m:oMath>
            </m:oMathPara>
          </w:p>
          <w:p w:rsidR="00F34721" w:rsidRPr="00F34721" w:rsidRDefault="00F34721" w:rsidP="00F34721">
            <w:pPr>
              <w:pStyle w:val="pt-a-000005"/>
              <w:widowControl w:val="0"/>
              <w:shd w:val="clear" w:color="auto" w:fill="FFFFFF"/>
              <w:spacing w:before="0" w:beforeAutospacing="0" w:after="0" w:afterAutospacing="0" w:line="194" w:lineRule="atLeast"/>
              <w:ind w:firstLine="720"/>
              <w:jc w:val="center"/>
              <w:rPr>
                <w:rStyle w:val="pt-a0-000099"/>
                <w:sz w:val="18"/>
                <w:szCs w:val="18"/>
              </w:rPr>
            </w:pPr>
          </w:p>
          <w:p w:rsidR="00F34721" w:rsidRPr="00F34721" w:rsidRDefault="00F34721" w:rsidP="00F34721">
            <w:pPr>
              <w:pStyle w:val="pt-a-000005"/>
              <w:widowControl w:val="0"/>
              <w:shd w:val="clear" w:color="auto" w:fill="FFFFFF"/>
              <w:spacing w:before="0" w:beforeAutospacing="0" w:after="0" w:afterAutospacing="0" w:line="194" w:lineRule="atLeast"/>
              <w:ind w:firstLine="720"/>
              <w:jc w:val="center"/>
              <w:rPr>
                <w:sz w:val="18"/>
                <w:szCs w:val="18"/>
              </w:rPr>
            </w:pPr>
            <w:r w:rsidRPr="00F34721">
              <w:rPr>
                <w:rStyle w:val="pt-a0-000099"/>
                <w:sz w:val="18"/>
                <w:szCs w:val="18"/>
              </w:rPr>
              <w:t xml:space="preserve">Если </w:t>
            </w:r>
            <w:proofErr w:type="gramStart"/>
            <w:r w:rsidRPr="00F34721">
              <w:rPr>
                <w:rStyle w:val="pt-a0-000099"/>
                <w:sz w:val="18"/>
                <w:szCs w:val="18"/>
              </w:rPr>
              <w:t>И</w:t>
            </w:r>
            <w:proofErr w:type="gramEnd"/>
            <w:r w:rsidRPr="00F34721">
              <w:rPr>
                <w:rStyle w:val="pt-a0-000099"/>
                <w:sz w:val="18"/>
                <w:szCs w:val="18"/>
              </w:rPr>
              <w:t xml:space="preserve"> ≤ 85, значение целевого показателя - «да»,</w:t>
            </w:r>
          </w:p>
          <w:p w:rsidR="00F34721" w:rsidRPr="00F34721" w:rsidRDefault="00F34721" w:rsidP="00F34721">
            <w:pPr>
              <w:pStyle w:val="pt-headdoc-000125"/>
              <w:widowControl w:val="0"/>
              <w:shd w:val="clear" w:color="auto" w:fill="FFFFFF"/>
              <w:spacing w:before="0" w:beforeAutospacing="0" w:after="0" w:afterAutospacing="0" w:line="194" w:lineRule="atLeast"/>
              <w:jc w:val="center"/>
              <w:textAlignment w:val="baseline"/>
              <w:rPr>
                <w:sz w:val="18"/>
                <w:szCs w:val="18"/>
              </w:rPr>
            </w:pPr>
            <w:r w:rsidRPr="00F34721">
              <w:rPr>
                <w:rStyle w:val="pt-a0-000099"/>
                <w:sz w:val="18"/>
                <w:szCs w:val="18"/>
              </w:rPr>
              <w:t xml:space="preserve">если </w:t>
            </w:r>
            <w:proofErr w:type="gramStart"/>
            <w:r w:rsidRPr="00F34721">
              <w:rPr>
                <w:rStyle w:val="pt-a0-000099"/>
                <w:sz w:val="18"/>
                <w:szCs w:val="18"/>
              </w:rPr>
              <w:t>И &gt;</w:t>
            </w:r>
            <w:proofErr w:type="gramEnd"/>
            <w:r w:rsidRPr="00F34721">
              <w:rPr>
                <w:rStyle w:val="pt-a0-000099"/>
                <w:sz w:val="18"/>
                <w:szCs w:val="18"/>
              </w:rPr>
              <w:t xml:space="preserve"> 85, значение целевого показателя - «0»</w:t>
            </w:r>
          </w:p>
          <w:p w:rsidR="00F34721" w:rsidRPr="006C0399" w:rsidRDefault="00F34721" w:rsidP="00F34721">
            <w:pPr>
              <w:widowControl w:val="0"/>
              <w:jc w:val="center"/>
              <w:rPr>
                <w:sz w:val="18"/>
                <w:szCs w:val="18"/>
              </w:rPr>
            </w:pPr>
          </w:p>
        </w:tc>
        <w:tc>
          <w:tcPr>
            <w:tcW w:w="2403" w:type="dxa"/>
            <w:gridSpan w:val="2"/>
            <w:tcBorders>
              <w:top w:val="single" w:sz="4" w:space="0" w:color="auto"/>
              <w:left w:val="single" w:sz="4" w:space="0" w:color="auto"/>
              <w:bottom w:val="single" w:sz="4" w:space="0" w:color="auto"/>
              <w:right w:val="single" w:sz="4" w:space="0" w:color="auto"/>
            </w:tcBorders>
            <w:hideMark/>
          </w:tcPr>
          <w:p w:rsidR="00F34721" w:rsidRPr="00C064B1" w:rsidRDefault="00F34721" w:rsidP="00F34721">
            <w:pPr>
              <w:pStyle w:val="HeadDoc"/>
              <w:keepLines w:val="0"/>
              <w:widowControl w:val="0"/>
              <w:jc w:val="center"/>
              <w:rPr>
                <w:sz w:val="18"/>
                <w:szCs w:val="18"/>
              </w:rPr>
            </w:pPr>
            <w:r w:rsidRPr="00C064B1">
              <w:rPr>
                <w:sz w:val="18"/>
                <w:szCs w:val="18"/>
              </w:rPr>
              <w:t>А – объем муниципального долга за отчетный период, руб.</w:t>
            </w:r>
          </w:p>
          <w:p w:rsidR="00F34721" w:rsidRPr="00C064B1" w:rsidRDefault="00F34721" w:rsidP="00F34721">
            <w:pPr>
              <w:pStyle w:val="HeadDoc"/>
              <w:keepLines w:val="0"/>
              <w:widowControl w:val="0"/>
              <w:jc w:val="center"/>
              <w:rPr>
                <w:sz w:val="18"/>
                <w:szCs w:val="18"/>
              </w:rPr>
            </w:pPr>
            <w:r w:rsidRPr="00C064B1">
              <w:rPr>
                <w:sz w:val="18"/>
                <w:szCs w:val="18"/>
              </w:rPr>
              <w:t>Б - объем доходов, руб.</w:t>
            </w:r>
          </w:p>
          <w:p w:rsidR="00F34721" w:rsidRPr="00C064B1" w:rsidRDefault="00F34721" w:rsidP="00F34721">
            <w:pPr>
              <w:pStyle w:val="HeadDoc"/>
              <w:keepLines w:val="0"/>
              <w:widowControl w:val="0"/>
              <w:jc w:val="center"/>
              <w:rPr>
                <w:sz w:val="18"/>
                <w:szCs w:val="18"/>
              </w:rPr>
            </w:pPr>
            <w:r w:rsidRPr="00C064B1">
              <w:rPr>
                <w:sz w:val="18"/>
                <w:szCs w:val="18"/>
              </w:rPr>
              <w:t>С - объем безвозмездных поступлений за отчетный период, руб.</w:t>
            </w:r>
          </w:p>
          <w:p w:rsidR="00F34721" w:rsidRPr="006C0399" w:rsidRDefault="00F34721" w:rsidP="00F34721">
            <w:pPr>
              <w:widowControl w:val="0"/>
              <w:jc w:val="center"/>
              <w:rPr>
                <w:sz w:val="18"/>
                <w:szCs w:val="18"/>
              </w:rPr>
            </w:pPr>
            <w:r w:rsidRPr="00C064B1">
              <w:rPr>
                <w:sz w:val="18"/>
                <w:szCs w:val="18"/>
              </w:rPr>
              <w:t>Д - объем налоговых доходов по дополнительным нормативам отчислений от налога на доходы физических лиц, руб.</w:t>
            </w:r>
          </w:p>
        </w:tc>
        <w:tc>
          <w:tcPr>
            <w:tcW w:w="1843" w:type="dxa"/>
            <w:gridSpan w:val="3"/>
            <w:tcBorders>
              <w:top w:val="single" w:sz="4" w:space="0" w:color="auto"/>
              <w:left w:val="single" w:sz="4" w:space="0" w:color="auto"/>
              <w:bottom w:val="single" w:sz="4" w:space="0" w:color="auto"/>
              <w:right w:val="single" w:sz="4" w:space="0" w:color="auto"/>
            </w:tcBorders>
          </w:tcPr>
          <w:p w:rsidR="00F34721" w:rsidRPr="00C064B1" w:rsidRDefault="00F34721" w:rsidP="00F34721">
            <w:pPr>
              <w:pStyle w:val="HeadDoc"/>
              <w:keepLines w:val="0"/>
              <w:widowControl w:val="0"/>
              <w:jc w:val="center"/>
              <w:rPr>
                <w:sz w:val="18"/>
                <w:szCs w:val="18"/>
              </w:rPr>
            </w:pPr>
            <w:r w:rsidRPr="00C064B1">
              <w:rPr>
                <w:sz w:val="18"/>
                <w:szCs w:val="18"/>
              </w:rPr>
              <w:t>Отчет об исполнении бюджета города</w:t>
            </w:r>
          </w:p>
          <w:p w:rsidR="00F34721" w:rsidRPr="00C064B1" w:rsidRDefault="00F34721" w:rsidP="00F34721">
            <w:pPr>
              <w:pStyle w:val="HeadDoc"/>
              <w:keepLines w:val="0"/>
              <w:widowControl w:val="0"/>
              <w:jc w:val="center"/>
              <w:rPr>
                <w:sz w:val="18"/>
                <w:szCs w:val="18"/>
              </w:rPr>
            </w:pPr>
          </w:p>
          <w:p w:rsidR="00BE5366" w:rsidRPr="006C0399" w:rsidRDefault="00F34721" w:rsidP="00F34721">
            <w:pPr>
              <w:widowControl w:val="0"/>
              <w:jc w:val="center"/>
              <w:rPr>
                <w:sz w:val="18"/>
                <w:szCs w:val="18"/>
              </w:rPr>
            </w:pPr>
            <w:r w:rsidRPr="00C064B1">
              <w:rPr>
                <w:sz w:val="18"/>
                <w:szCs w:val="18"/>
              </w:rPr>
              <w:t>Проект решения городской Думы о бюджете города</w:t>
            </w:r>
          </w:p>
        </w:tc>
        <w:tc>
          <w:tcPr>
            <w:tcW w:w="1569" w:type="dxa"/>
            <w:tcBorders>
              <w:top w:val="single" w:sz="4" w:space="0" w:color="auto"/>
              <w:left w:val="single" w:sz="4" w:space="0" w:color="auto"/>
              <w:bottom w:val="single" w:sz="4" w:space="0" w:color="auto"/>
              <w:right w:val="single" w:sz="4" w:space="0" w:color="auto"/>
            </w:tcBorders>
            <w:hideMark/>
          </w:tcPr>
          <w:p w:rsidR="00BE5366" w:rsidRPr="006C0399" w:rsidRDefault="00BE5366" w:rsidP="00F34721">
            <w:pPr>
              <w:widowControl w:val="0"/>
              <w:jc w:val="center"/>
              <w:rPr>
                <w:sz w:val="18"/>
                <w:szCs w:val="18"/>
              </w:rPr>
            </w:pPr>
            <w:r w:rsidRPr="006C0399">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tcPr>
          <w:p w:rsidR="00BE5366" w:rsidRPr="006C0399" w:rsidRDefault="00BE5366" w:rsidP="00F34721">
            <w:pPr>
              <w:widowControl w:val="0"/>
              <w:jc w:val="center"/>
              <w:rPr>
                <w:sz w:val="18"/>
                <w:szCs w:val="18"/>
              </w:rPr>
            </w:pPr>
            <w:r w:rsidRPr="006C0399">
              <w:rPr>
                <w:sz w:val="18"/>
                <w:szCs w:val="18"/>
              </w:rPr>
              <w:t>ежегодно, 1 квартал</w:t>
            </w:r>
          </w:p>
          <w:p w:rsidR="00BE5366" w:rsidRPr="006C0399" w:rsidRDefault="00BE5366" w:rsidP="00F34721">
            <w:pPr>
              <w:widowControl w:val="0"/>
              <w:jc w:val="center"/>
              <w:rPr>
                <w:sz w:val="18"/>
                <w:szCs w:val="18"/>
              </w:rPr>
            </w:pPr>
          </w:p>
          <w:p w:rsidR="00BE5366" w:rsidRPr="006C0399" w:rsidRDefault="00BE5366" w:rsidP="00F34721">
            <w:pPr>
              <w:widowControl w:val="0"/>
              <w:jc w:val="center"/>
              <w:rPr>
                <w:sz w:val="18"/>
                <w:szCs w:val="18"/>
              </w:rPr>
            </w:pPr>
            <w:r w:rsidRPr="006C0399">
              <w:rPr>
                <w:sz w:val="18"/>
                <w:szCs w:val="18"/>
              </w:rPr>
              <w:t>ежегодно и по мере внесения изменений в решение городской Думы о бюджете города</w:t>
            </w:r>
          </w:p>
        </w:tc>
      </w:tr>
      <w:tr w:rsidR="00BE2DCB"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center"/>
              <w:rPr>
                <w:sz w:val="18"/>
                <w:szCs w:val="18"/>
              </w:rPr>
            </w:pPr>
            <w:r w:rsidRPr="00E5587C">
              <w:rPr>
                <w:sz w:val="18"/>
                <w:szCs w:val="18"/>
              </w:rPr>
              <w:t>2.</w:t>
            </w:r>
          </w:p>
        </w:tc>
        <w:tc>
          <w:tcPr>
            <w:tcW w:w="2417" w:type="dxa"/>
            <w:tcBorders>
              <w:top w:val="single" w:sz="4" w:space="0" w:color="auto"/>
              <w:left w:val="single" w:sz="4" w:space="0" w:color="auto"/>
              <w:bottom w:val="single" w:sz="4" w:space="0" w:color="auto"/>
              <w:right w:val="single" w:sz="4" w:space="0" w:color="auto"/>
            </w:tcBorders>
          </w:tcPr>
          <w:p w:rsidR="00F34721" w:rsidRPr="00E5587C" w:rsidRDefault="00BE2DCB" w:rsidP="00F34721">
            <w:pPr>
              <w:widowControl w:val="0"/>
              <w:ind w:hanging="29"/>
              <w:rPr>
                <w:sz w:val="18"/>
                <w:szCs w:val="18"/>
              </w:rPr>
            </w:pPr>
            <w:r w:rsidRPr="00E5587C">
              <w:rPr>
                <w:sz w:val="18"/>
                <w:szCs w:val="18"/>
              </w:rPr>
              <w:t>Выполнение показателя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на уровне не более 15%</w:t>
            </w:r>
          </w:p>
        </w:tc>
        <w:tc>
          <w:tcPr>
            <w:tcW w:w="786" w:type="dxa"/>
            <w:gridSpan w:val="2"/>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center"/>
              <w:rPr>
                <w:sz w:val="18"/>
                <w:szCs w:val="18"/>
              </w:rPr>
            </w:pPr>
            <w:r w:rsidRPr="00E5587C">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center"/>
              <w:rPr>
                <w:sz w:val="18"/>
                <w:szCs w:val="18"/>
              </w:rPr>
            </w:pPr>
            <w:r w:rsidRPr="00E5587C">
              <w:rPr>
                <w:sz w:val="18"/>
                <w:szCs w:val="18"/>
              </w:rPr>
              <w:t>Бюджетный кодекс РФ</w:t>
            </w:r>
          </w:p>
        </w:tc>
        <w:tc>
          <w:tcPr>
            <w:tcW w:w="2325" w:type="dxa"/>
            <w:gridSpan w:val="2"/>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center"/>
              <w:rPr>
                <w:sz w:val="18"/>
                <w:szCs w:val="18"/>
              </w:rPr>
            </w:pPr>
            <m:oMathPara>
              <m:oMathParaPr>
                <m:jc m:val="center"/>
              </m:oMathParaPr>
              <m:oMath>
                <m:r>
                  <m:rPr>
                    <m:nor/>
                  </m:rPr>
                  <w:rPr>
                    <w:sz w:val="18"/>
                    <w:szCs w:val="18"/>
                  </w:rPr>
                  <m:t>И=</m:t>
                </m:r>
                <m:f>
                  <m:fPr>
                    <m:ctrlPr>
                      <w:rPr>
                        <w:rFonts w:ascii="Cambria Math" w:hAnsi="Cambria Math"/>
                        <w:i/>
                        <w:sz w:val="18"/>
                        <w:szCs w:val="18"/>
                      </w:rPr>
                    </m:ctrlPr>
                  </m:fPr>
                  <m:num>
                    <m:r>
                      <m:rPr>
                        <m:nor/>
                      </m:rPr>
                      <w:rPr>
                        <w:sz w:val="18"/>
                        <w:szCs w:val="18"/>
                      </w:rPr>
                      <m:t>А</m:t>
                    </m:r>
                  </m:num>
                  <m:den>
                    <m:r>
                      <m:rPr>
                        <m:nor/>
                      </m:rPr>
                      <w:rPr>
                        <w:sz w:val="18"/>
                        <w:szCs w:val="18"/>
                      </w:rPr>
                      <m:t>Б-С</m:t>
                    </m:r>
                  </m:den>
                </m:f>
                <m:r>
                  <m:rPr>
                    <m:nor/>
                  </m:rPr>
                  <w:rPr>
                    <w:sz w:val="18"/>
                    <w:szCs w:val="18"/>
                  </w:rPr>
                  <m:t>*100</m:t>
                </m:r>
              </m:oMath>
            </m:oMathPara>
          </w:p>
          <w:p w:rsidR="00BE2DCB" w:rsidRPr="00E5587C" w:rsidRDefault="00BE2DCB" w:rsidP="00F34721">
            <w:pPr>
              <w:widowControl w:val="0"/>
              <w:jc w:val="center"/>
              <w:rPr>
                <w:sz w:val="18"/>
                <w:szCs w:val="18"/>
              </w:rPr>
            </w:pPr>
          </w:p>
          <w:p w:rsidR="00BE2DCB" w:rsidRPr="00E5587C" w:rsidRDefault="00BE2DCB" w:rsidP="00F34721">
            <w:pPr>
              <w:widowControl w:val="0"/>
              <w:jc w:val="center"/>
              <w:rPr>
                <w:sz w:val="18"/>
                <w:szCs w:val="18"/>
              </w:rPr>
            </w:pPr>
            <w:r w:rsidRPr="00E5587C">
              <w:rPr>
                <w:sz w:val="18"/>
                <w:szCs w:val="18"/>
              </w:rPr>
              <w:t xml:space="preserve">Если </w:t>
            </w:r>
            <w:proofErr w:type="gramStart"/>
            <w:r w:rsidRPr="00E5587C">
              <w:rPr>
                <w:sz w:val="18"/>
                <w:szCs w:val="18"/>
              </w:rPr>
              <w:t>И</w:t>
            </w:r>
            <w:proofErr w:type="gramEnd"/>
            <w:r w:rsidRPr="00E5587C">
              <w:rPr>
                <w:sz w:val="18"/>
                <w:szCs w:val="18"/>
              </w:rPr>
              <w:t xml:space="preserve"> ≤ 15, значение целевого показателя - «100»,</w:t>
            </w:r>
          </w:p>
          <w:p w:rsidR="00BE2DCB" w:rsidRPr="00E5587C" w:rsidRDefault="00BE2DCB" w:rsidP="00F34721">
            <w:pPr>
              <w:widowControl w:val="0"/>
              <w:jc w:val="center"/>
              <w:rPr>
                <w:rFonts w:ascii="Cambria Math" w:hAnsi="Cambria Math"/>
                <w:sz w:val="18"/>
                <w:szCs w:val="18"/>
              </w:rPr>
            </w:pPr>
            <w:r w:rsidRPr="00E5587C">
              <w:rPr>
                <w:sz w:val="18"/>
                <w:szCs w:val="18"/>
              </w:rPr>
              <w:t>если И &gt; 15, значение целевого показателя - «0»</w:t>
            </w:r>
          </w:p>
        </w:tc>
        <w:tc>
          <w:tcPr>
            <w:tcW w:w="2403" w:type="dxa"/>
            <w:gridSpan w:val="2"/>
            <w:tcBorders>
              <w:top w:val="single" w:sz="4" w:space="0" w:color="auto"/>
              <w:left w:val="single" w:sz="4" w:space="0" w:color="auto"/>
              <w:bottom w:val="single" w:sz="4" w:space="0" w:color="auto"/>
              <w:right w:val="single" w:sz="4" w:space="0" w:color="auto"/>
            </w:tcBorders>
          </w:tcPr>
          <w:p w:rsidR="00BE2DCB" w:rsidRPr="00E5587C" w:rsidRDefault="00BE2DCB" w:rsidP="00D85D66">
            <w:pPr>
              <w:widowControl w:val="0"/>
              <w:jc w:val="center"/>
              <w:rPr>
                <w:sz w:val="18"/>
                <w:szCs w:val="18"/>
              </w:rPr>
            </w:pPr>
            <w:r w:rsidRPr="00E5587C">
              <w:rPr>
                <w:sz w:val="18"/>
                <w:szCs w:val="18"/>
              </w:rPr>
              <w:t>А - расходы на обслуживание муниципального долга за отчетный период, руб.</w:t>
            </w:r>
          </w:p>
          <w:p w:rsidR="00BE2DCB" w:rsidRPr="00E5587C" w:rsidRDefault="00BE2DCB" w:rsidP="00D85D66">
            <w:pPr>
              <w:widowControl w:val="0"/>
              <w:jc w:val="center"/>
              <w:rPr>
                <w:sz w:val="18"/>
                <w:szCs w:val="18"/>
              </w:rPr>
            </w:pPr>
            <w:r w:rsidRPr="00E5587C">
              <w:rPr>
                <w:sz w:val="18"/>
                <w:szCs w:val="18"/>
              </w:rPr>
              <w:t>Б - объем расходов бюджета города за отчетный период, руб.</w:t>
            </w:r>
          </w:p>
          <w:p w:rsidR="00BE2DCB" w:rsidRPr="00E5587C" w:rsidRDefault="00BE2DCB" w:rsidP="00D85D66">
            <w:pPr>
              <w:widowControl w:val="0"/>
              <w:jc w:val="center"/>
              <w:rPr>
                <w:sz w:val="18"/>
                <w:szCs w:val="18"/>
              </w:rPr>
            </w:pPr>
            <w:r w:rsidRPr="00E5587C">
              <w:rPr>
                <w:sz w:val="18"/>
                <w:szCs w:val="18"/>
              </w:rPr>
              <w:t>С - объем субвенций, предоставляемых из бюджетов бюджетной системы Российской Федерации, руб.</w:t>
            </w:r>
          </w:p>
        </w:tc>
        <w:tc>
          <w:tcPr>
            <w:tcW w:w="1843" w:type="dxa"/>
            <w:gridSpan w:val="3"/>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both"/>
              <w:rPr>
                <w:sz w:val="18"/>
                <w:szCs w:val="18"/>
              </w:rPr>
            </w:pPr>
            <w:r w:rsidRPr="00E5587C">
              <w:rPr>
                <w:sz w:val="18"/>
                <w:szCs w:val="18"/>
              </w:rPr>
              <w:t>Бюджетный прогноз</w:t>
            </w:r>
          </w:p>
          <w:p w:rsidR="00BE2DCB" w:rsidRPr="00E5587C" w:rsidRDefault="00BE2DCB" w:rsidP="00F34721">
            <w:pPr>
              <w:widowControl w:val="0"/>
              <w:jc w:val="both"/>
              <w:rPr>
                <w:sz w:val="18"/>
                <w:szCs w:val="18"/>
              </w:rPr>
            </w:pPr>
          </w:p>
          <w:p w:rsidR="00BE2DCB" w:rsidRPr="00E5587C" w:rsidRDefault="00BE2DCB" w:rsidP="00F34721">
            <w:pPr>
              <w:widowControl w:val="0"/>
              <w:jc w:val="both"/>
              <w:rPr>
                <w:sz w:val="18"/>
                <w:szCs w:val="18"/>
              </w:rPr>
            </w:pPr>
            <w:r w:rsidRPr="00E5587C">
              <w:rPr>
                <w:sz w:val="18"/>
                <w:szCs w:val="18"/>
              </w:rPr>
              <w:t>Отчет об исполнении бюджета города</w:t>
            </w:r>
          </w:p>
          <w:p w:rsidR="00BE2DCB" w:rsidRPr="00E5587C" w:rsidRDefault="00BE2DCB" w:rsidP="00F34721">
            <w:pPr>
              <w:widowControl w:val="0"/>
              <w:jc w:val="both"/>
              <w:rPr>
                <w:sz w:val="18"/>
                <w:szCs w:val="18"/>
              </w:rPr>
            </w:pPr>
          </w:p>
          <w:p w:rsidR="00BE2DCB" w:rsidRPr="00E5587C" w:rsidRDefault="00BE2DCB" w:rsidP="00F34721">
            <w:pPr>
              <w:widowControl w:val="0"/>
              <w:jc w:val="both"/>
              <w:rPr>
                <w:sz w:val="18"/>
                <w:szCs w:val="18"/>
              </w:rPr>
            </w:pPr>
            <w:r w:rsidRPr="00E5587C">
              <w:rPr>
                <w:sz w:val="18"/>
                <w:szCs w:val="18"/>
              </w:rPr>
              <w:t>Проект решения городской Думы о бюджете города</w:t>
            </w:r>
          </w:p>
        </w:tc>
        <w:tc>
          <w:tcPr>
            <w:tcW w:w="1569" w:type="dxa"/>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jc w:val="both"/>
              <w:rPr>
                <w:sz w:val="18"/>
                <w:szCs w:val="18"/>
              </w:rPr>
            </w:pPr>
            <w:r w:rsidRPr="00E5587C">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tcPr>
          <w:p w:rsidR="00BE2DCB" w:rsidRPr="00E5587C" w:rsidRDefault="00BE2DCB" w:rsidP="00F34721">
            <w:pPr>
              <w:widowControl w:val="0"/>
              <w:rPr>
                <w:sz w:val="18"/>
                <w:szCs w:val="18"/>
              </w:rPr>
            </w:pPr>
            <w:r w:rsidRPr="00E5587C">
              <w:rPr>
                <w:sz w:val="18"/>
                <w:szCs w:val="18"/>
              </w:rPr>
              <w:t>ежегодно, 1 квартал</w:t>
            </w:r>
          </w:p>
          <w:p w:rsidR="00BE2DCB" w:rsidRPr="00E5587C" w:rsidRDefault="00BE2DCB" w:rsidP="00F34721">
            <w:pPr>
              <w:widowControl w:val="0"/>
              <w:rPr>
                <w:sz w:val="18"/>
                <w:szCs w:val="18"/>
              </w:rPr>
            </w:pPr>
          </w:p>
          <w:p w:rsidR="00BE2DCB" w:rsidRPr="00E5587C" w:rsidRDefault="00BE2DCB" w:rsidP="00F34721">
            <w:pPr>
              <w:widowControl w:val="0"/>
              <w:rPr>
                <w:sz w:val="18"/>
                <w:szCs w:val="18"/>
              </w:rPr>
            </w:pPr>
            <w:r w:rsidRPr="00E5587C">
              <w:rPr>
                <w:sz w:val="18"/>
                <w:szCs w:val="18"/>
              </w:rPr>
              <w:t>ежегодно и по мере внесения изменений в решение городской Думы о бюджете города</w:t>
            </w:r>
          </w:p>
        </w:tc>
      </w:tr>
      <w:tr w:rsidR="00BE5366"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3.</w:t>
            </w:r>
          </w:p>
        </w:tc>
        <w:tc>
          <w:tcPr>
            <w:tcW w:w="2424"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rPr>
                <w:sz w:val="18"/>
                <w:szCs w:val="18"/>
              </w:rPr>
            </w:pPr>
            <w:r w:rsidRPr="006C0399">
              <w:rPr>
                <w:sz w:val="18"/>
                <w:szCs w:val="18"/>
              </w:rPr>
              <w:t>Доля расходов на очередной финансовый год, увязанных с реестром расходных обязательств города, в общем объеме расходов бюджета города Нижнего Новгорода</w:t>
            </w:r>
          </w:p>
        </w:tc>
        <w:tc>
          <w:tcPr>
            <w:tcW w:w="786"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Бюджетный кодекс РФ</w:t>
            </w:r>
          </w:p>
        </w:tc>
        <w:tc>
          <w:tcPr>
            <w:tcW w:w="231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ind w:firstLine="567"/>
              <w:jc w:val="center"/>
              <w:outlineLvl w:val="4"/>
              <w:rPr>
                <w:sz w:val="18"/>
                <w:szCs w:val="18"/>
              </w:rPr>
            </w:pPr>
            <m:oMathPara>
              <m:oMath>
                <m:r>
                  <m:rPr>
                    <m:nor/>
                  </m:rPr>
                  <w:rPr>
                    <w:sz w:val="18"/>
                    <w:szCs w:val="18"/>
                  </w:rPr>
                  <m:t>И=</m:t>
                </m:r>
                <m:f>
                  <m:fPr>
                    <m:ctrlPr>
                      <w:rPr>
                        <w:rFonts w:ascii="Cambria Math" w:hAnsi="Cambria Math"/>
                        <w:sz w:val="18"/>
                        <w:szCs w:val="18"/>
                      </w:rPr>
                    </m:ctrlPr>
                  </m:fPr>
                  <m:num>
                    <m:r>
                      <m:rPr>
                        <m:nor/>
                      </m:rPr>
                      <w:rPr>
                        <w:sz w:val="18"/>
                        <w:szCs w:val="18"/>
                      </w:rPr>
                      <m:t>А</m:t>
                    </m:r>
                  </m:num>
                  <m:den>
                    <m:r>
                      <m:rPr>
                        <m:nor/>
                      </m:rPr>
                      <w:rPr>
                        <w:sz w:val="18"/>
                        <w:szCs w:val="18"/>
                      </w:rPr>
                      <m:t>Б</m:t>
                    </m:r>
                  </m:den>
                </m:f>
                <m:r>
                  <m:rPr>
                    <m:nor/>
                  </m:rPr>
                  <w:rPr>
                    <w:sz w:val="18"/>
                    <w:szCs w:val="18"/>
                  </w:rPr>
                  <m:t>*100</m:t>
                </m:r>
              </m:oMath>
            </m:oMathPara>
          </w:p>
        </w:tc>
        <w:tc>
          <w:tcPr>
            <w:tcW w:w="2396"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А - объем средств в соответствии с реестром расходных обязательств города, тыс. руб.</w:t>
            </w:r>
          </w:p>
          <w:p w:rsidR="00BE5366" w:rsidRPr="006C0399" w:rsidRDefault="00BE5366" w:rsidP="00F34721">
            <w:pPr>
              <w:widowControl w:val="0"/>
              <w:jc w:val="center"/>
              <w:rPr>
                <w:sz w:val="18"/>
                <w:szCs w:val="18"/>
              </w:rPr>
            </w:pPr>
            <w:r w:rsidRPr="006C0399">
              <w:rPr>
                <w:sz w:val="18"/>
                <w:szCs w:val="18"/>
              </w:rPr>
              <w:t>Б - общий объем расходов бюджета города, тыс. руб.</w:t>
            </w:r>
          </w:p>
        </w:tc>
        <w:tc>
          <w:tcPr>
            <w:tcW w:w="1843" w:type="dxa"/>
            <w:gridSpan w:val="3"/>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Реестр расходных обязательств</w:t>
            </w:r>
          </w:p>
        </w:tc>
        <w:tc>
          <w:tcPr>
            <w:tcW w:w="1576"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ежегодно, 1 квартал</w:t>
            </w:r>
          </w:p>
        </w:tc>
      </w:tr>
      <w:tr w:rsidR="00BE5366"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4.</w:t>
            </w:r>
          </w:p>
        </w:tc>
        <w:tc>
          <w:tcPr>
            <w:tcW w:w="2424"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rPr>
                <w:sz w:val="18"/>
                <w:szCs w:val="18"/>
              </w:rPr>
            </w:pPr>
            <w:r w:rsidRPr="006C0399">
              <w:rPr>
                <w:sz w:val="18"/>
                <w:szCs w:val="18"/>
              </w:rPr>
              <w:t>Доля расходов бюджета города, формируемых в рамках муниципальных программ, в общем объеме расходов бюджета города</w:t>
            </w:r>
          </w:p>
        </w:tc>
        <w:tc>
          <w:tcPr>
            <w:tcW w:w="786"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ind w:firstLine="720"/>
              <w:rPr>
                <w:sz w:val="18"/>
                <w:szCs w:val="18"/>
              </w:rPr>
            </w:pPr>
            <w:r w:rsidRPr="006C0399">
              <w:rPr>
                <w:sz w:val="18"/>
                <w:szCs w:val="18"/>
              </w:rPr>
              <w:t>-</w:t>
            </w:r>
          </w:p>
        </w:tc>
        <w:tc>
          <w:tcPr>
            <w:tcW w:w="231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ind w:firstLine="720"/>
              <w:jc w:val="center"/>
              <w:rPr>
                <w:sz w:val="18"/>
                <w:szCs w:val="18"/>
                <w:lang w:val="en-US"/>
              </w:rPr>
            </w:pPr>
            <m:oMathPara>
              <m:oMath>
                <m:r>
                  <m:rPr>
                    <m:nor/>
                  </m:rPr>
                  <w:rPr>
                    <w:sz w:val="18"/>
                    <w:szCs w:val="18"/>
                  </w:rPr>
                  <m:t>И=</m:t>
                </m:r>
                <m:f>
                  <m:fPr>
                    <m:ctrlPr>
                      <w:rPr>
                        <w:rFonts w:ascii="Cambria Math" w:hAnsi="Cambria Math"/>
                        <w:i/>
                        <w:sz w:val="18"/>
                        <w:szCs w:val="18"/>
                      </w:rPr>
                    </m:ctrlPr>
                  </m:fPr>
                  <m:num>
                    <m:r>
                      <m:rPr>
                        <m:nor/>
                      </m:rPr>
                      <w:rPr>
                        <w:sz w:val="18"/>
                        <w:szCs w:val="18"/>
                      </w:rPr>
                      <m:t>А</m:t>
                    </m:r>
                  </m:num>
                  <m:den>
                    <m:r>
                      <m:rPr>
                        <m:nor/>
                      </m:rPr>
                      <w:rPr>
                        <w:sz w:val="18"/>
                        <w:szCs w:val="18"/>
                      </w:rPr>
                      <m:t>Б</m:t>
                    </m:r>
                  </m:den>
                </m:f>
              </m:oMath>
            </m:oMathPara>
          </w:p>
        </w:tc>
        <w:tc>
          <w:tcPr>
            <w:tcW w:w="2396" w:type="dxa"/>
            <w:tcBorders>
              <w:top w:val="single" w:sz="4" w:space="0" w:color="auto"/>
              <w:left w:val="single" w:sz="4" w:space="0" w:color="auto"/>
              <w:bottom w:val="single" w:sz="4" w:space="0" w:color="auto"/>
              <w:right w:val="single" w:sz="4" w:space="0" w:color="auto"/>
            </w:tcBorders>
            <w:noWrap/>
          </w:tcPr>
          <w:p w:rsidR="00BE5366" w:rsidRPr="006C0399" w:rsidRDefault="00BE5366" w:rsidP="00F34721">
            <w:pPr>
              <w:widowControl w:val="0"/>
              <w:jc w:val="center"/>
              <w:rPr>
                <w:sz w:val="18"/>
                <w:szCs w:val="18"/>
              </w:rPr>
            </w:pPr>
            <w:r w:rsidRPr="006C0399">
              <w:rPr>
                <w:sz w:val="18"/>
                <w:szCs w:val="18"/>
              </w:rPr>
              <w:t>А - объем бюджетных ассигнований на финансовое обеспечение реализации муниципальных программ, руб.</w:t>
            </w:r>
          </w:p>
          <w:p w:rsidR="00BE5366" w:rsidRPr="006C0399" w:rsidRDefault="00BE5366" w:rsidP="00F34721">
            <w:pPr>
              <w:widowControl w:val="0"/>
              <w:jc w:val="center"/>
              <w:rPr>
                <w:sz w:val="18"/>
                <w:szCs w:val="18"/>
              </w:rPr>
            </w:pPr>
          </w:p>
          <w:p w:rsidR="00BE5366" w:rsidRPr="006C0399" w:rsidRDefault="00BE5366" w:rsidP="00F34721">
            <w:pPr>
              <w:widowControl w:val="0"/>
              <w:jc w:val="center"/>
              <w:rPr>
                <w:sz w:val="18"/>
                <w:szCs w:val="18"/>
              </w:rPr>
            </w:pPr>
            <w:r w:rsidRPr="006C0399">
              <w:rPr>
                <w:sz w:val="18"/>
                <w:szCs w:val="18"/>
              </w:rPr>
              <w:t>Б - общий объем расходов бюджета города Нижнего Новгорода, утвержденный решением городской Думы города Нижнего Новгорода, руб.</w:t>
            </w:r>
          </w:p>
        </w:tc>
        <w:tc>
          <w:tcPr>
            <w:tcW w:w="1843" w:type="dxa"/>
            <w:gridSpan w:val="3"/>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Подсистема ПК «Триумф» МИС «Финансы»</w:t>
            </w:r>
          </w:p>
        </w:tc>
        <w:tc>
          <w:tcPr>
            <w:tcW w:w="1576" w:type="dxa"/>
            <w:gridSpan w:val="2"/>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Отчетность об исполнении бюджета города</w:t>
            </w:r>
          </w:p>
        </w:tc>
        <w:tc>
          <w:tcPr>
            <w:tcW w:w="1778" w:type="dxa"/>
            <w:tcBorders>
              <w:top w:val="single" w:sz="4" w:space="0" w:color="auto"/>
              <w:left w:val="single" w:sz="4" w:space="0" w:color="auto"/>
              <w:bottom w:val="single" w:sz="4" w:space="0" w:color="auto"/>
              <w:right w:val="single" w:sz="4" w:space="0" w:color="auto"/>
            </w:tcBorders>
            <w:noWrap/>
            <w:hideMark/>
          </w:tcPr>
          <w:p w:rsidR="00BE5366" w:rsidRPr="006C0399" w:rsidRDefault="00BE5366" w:rsidP="00F34721">
            <w:pPr>
              <w:widowControl w:val="0"/>
              <w:jc w:val="center"/>
              <w:rPr>
                <w:sz w:val="18"/>
                <w:szCs w:val="18"/>
              </w:rPr>
            </w:pPr>
            <w:r w:rsidRPr="006C0399">
              <w:rPr>
                <w:sz w:val="18"/>
                <w:szCs w:val="18"/>
              </w:rPr>
              <w:t>ежегодно, 1 квартал</w:t>
            </w:r>
          </w:p>
        </w:tc>
      </w:tr>
      <w:tr w:rsidR="00205B23" w:rsidRPr="00205B23"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Pr>
                <w:sz w:val="18"/>
                <w:szCs w:val="18"/>
              </w:rPr>
              <w:t>5.</w:t>
            </w:r>
          </w:p>
        </w:tc>
        <w:tc>
          <w:tcPr>
            <w:tcW w:w="2417" w:type="dxa"/>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rPr>
                <w:sz w:val="18"/>
                <w:szCs w:val="18"/>
              </w:rPr>
            </w:pPr>
            <w:r w:rsidRPr="00205B23">
              <w:t>Соблюдение установленного Бюджетным кодексом Российской Федерации ограничения по размеру дефицита бюджета города по отношению к общему годовому объему доходов бюджета города без учета безвозмездных поступлений и (или) поступлений налоговых доходов по дополнительным нормативам отчислений на уровне не более 10%</w:t>
            </w:r>
          </w:p>
        </w:tc>
        <w:tc>
          <w:tcPr>
            <w:tcW w:w="786" w:type="dxa"/>
            <w:gridSpan w:val="2"/>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Бюджетный кодекс РФ</w:t>
            </w:r>
          </w:p>
        </w:tc>
        <w:tc>
          <w:tcPr>
            <w:tcW w:w="2325" w:type="dxa"/>
            <w:gridSpan w:val="2"/>
            <w:tcBorders>
              <w:top w:val="single" w:sz="4" w:space="0" w:color="auto"/>
              <w:left w:val="single" w:sz="4" w:space="0" w:color="auto"/>
              <w:bottom w:val="single" w:sz="4" w:space="0" w:color="auto"/>
              <w:right w:val="single" w:sz="4" w:space="0" w:color="auto"/>
            </w:tcBorders>
          </w:tcPr>
          <w:p w:rsidR="00205B23" w:rsidRPr="00205B23" w:rsidRDefault="00205B23" w:rsidP="00205B23">
            <w:pPr>
              <w:ind w:firstLine="720"/>
              <w:jc w:val="center"/>
              <w:rPr>
                <w:sz w:val="18"/>
                <w:szCs w:val="18"/>
              </w:rPr>
            </w:pPr>
            <m:oMathPara>
              <m:oMathParaPr>
                <m:jc m:val="center"/>
              </m:oMathParaPr>
              <m:oMath>
                <m:r>
                  <m:rPr>
                    <m:nor/>
                  </m:rPr>
                  <w:rPr>
                    <w:sz w:val="18"/>
                    <w:szCs w:val="18"/>
                  </w:rPr>
                  <m:t>И=</m:t>
                </m:r>
                <m:f>
                  <m:fPr>
                    <m:ctrlPr>
                      <w:rPr>
                        <w:rFonts w:ascii="Cambria Math" w:hAnsi="Cambria Math"/>
                        <w:i/>
                        <w:sz w:val="18"/>
                        <w:szCs w:val="18"/>
                      </w:rPr>
                    </m:ctrlPr>
                  </m:fPr>
                  <m:num>
                    <m:r>
                      <m:rPr>
                        <m:nor/>
                      </m:rPr>
                      <w:rPr>
                        <w:sz w:val="18"/>
                        <w:szCs w:val="18"/>
                      </w:rPr>
                      <m:t>А-В-Е</m:t>
                    </m:r>
                  </m:num>
                  <m:den>
                    <m:r>
                      <m:rPr>
                        <m:nor/>
                      </m:rPr>
                      <w:rPr>
                        <w:sz w:val="18"/>
                        <w:szCs w:val="18"/>
                      </w:rPr>
                      <m:t>Б-С-Д</m:t>
                    </m:r>
                  </m:den>
                </m:f>
                <m:r>
                  <m:rPr>
                    <m:nor/>
                  </m:rPr>
                  <w:rPr>
                    <w:sz w:val="18"/>
                    <w:szCs w:val="18"/>
                  </w:rPr>
                  <m:t>*100</m:t>
                </m:r>
              </m:oMath>
            </m:oMathPara>
          </w:p>
          <w:p w:rsidR="00205B23" w:rsidRPr="00205B23" w:rsidRDefault="00205B23" w:rsidP="00205B23">
            <w:pPr>
              <w:ind w:firstLine="720"/>
              <w:jc w:val="center"/>
              <w:rPr>
                <w:sz w:val="18"/>
                <w:szCs w:val="18"/>
              </w:rPr>
            </w:pPr>
          </w:p>
          <w:p w:rsidR="00205B23" w:rsidRPr="00205B23" w:rsidRDefault="00205B23" w:rsidP="00205B23">
            <w:pPr>
              <w:ind w:firstLine="720"/>
              <w:jc w:val="center"/>
              <w:rPr>
                <w:sz w:val="18"/>
                <w:szCs w:val="18"/>
              </w:rPr>
            </w:pPr>
            <w:r w:rsidRPr="00205B23">
              <w:rPr>
                <w:sz w:val="18"/>
                <w:szCs w:val="18"/>
              </w:rPr>
              <w:t xml:space="preserve">Если </w:t>
            </w:r>
            <w:proofErr w:type="gramStart"/>
            <w:r w:rsidRPr="00205B23">
              <w:rPr>
                <w:sz w:val="18"/>
                <w:szCs w:val="18"/>
              </w:rPr>
              <w:t>И</w:t>
            </w:r>
            <w:proofErr w:type="gramEnd"/>
            <w:r w:rsidRPr="00205B23">
              <w:rPr>
                <w:sz w:val="18"/>
                <w:szCs w:val="18"/>
              </w:rPr>
              <w:t xml:space="preserve"> ≤ 10, значение целевого показателя - «100»,</w:t>
            </w:r>
          </w:p>
          <w:p w:rsidR="00205B23" w:rsidRPr="00205B23" w:rsidRDefault="00205B23" w:rsidP="00205B23">
            <w:pPr>
              <w:widowControl w:val="0"/>
              <w:jc w:val="center"/>
              <w:rPr>
                <w:sz w:val="18"/>
                <w:szCs w:val="18"/>
              </w:rPr>
            </w:pPr>
            <w:r w:rsidRPr="00205B23">
              <w:rPr>
                <w:sz w:val="18"/>
                <w:szCs w:val="18"/>
              </w:rPr>
              <w:t>если И &gt; 10, значение целевого показателя - «0»</w:t>
            </w:r>
          </w:p>
        </w:tc>
        <w:tc>
          <w:tcPr>
            <w:tcW w:w="2403" w:type="dxa"/>
            <w:gridSpan w:val="2"/>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А - дефицит бюджета города за отчетный период, руб.</w:t>
            </w:r>
          </w:p>
          <w:p w:rsidR="00205B23" w:rsidRPr="00205B23" w:rsidRDefault="00205B23" w:rsidP="00205B23">
            <w:pPr>
              <w:ind w:firstLine="83"/>
              <w:jc w:val="center"/>
              <w:rPr>
                <w:sz w:val="18"/>
                <w:szCs w:val="18"/>
              </w:rPr>
            </w:pPr>
            <w:r w:rsidRPr="00205B23">
              <w:rPr>
                <w:sz w:val="18"/>
                <w:szCs w:val="18"/>
              </w:rPr>
              <w:t>В - поступления от продажи акций и иных форм участия в капитале, руб.</w:t>
            </w:r>
          </w:p>
          <w:p w:rsidR="00205B23" w:rsidRPr="00205B23" w:rsidRDefault="00205B23" w:rsidP="00205B23">
            <w:pPr>
              <w:widowControl w:val="0"/>
              <w:jc w:val="center"/>
              <w:rPr>
                <w:sz w:val="18"/>
                <w:szCs w:val="18"/>
              </w:rPr>
            </w:pPr>
            <w:r w:rsidRPr="00205B23">
              <w:rPr>
                <w:sz w:val="18"/>
                <w:szCs w:val="18"/>
              </w:rPr>
              <w:t>Е - сумма снижения остатков средств на счетах по учету средств бюджета города Нижнего Новгорода, руб.</w:t>
            </w:r>
          </w:p>
          <w:p w:rsidR="00205B23" w:rsidRPr="00205B23" w:rsidRDefault="00205B23" w:rsidP="00205B23">
            <w:pPr>
              <w:widowControl w:val="0"/>
              <w:jc w:val="center"/>
              <w:rPr>
                <w:sz w:val="18"/>
                <w:szCs w:val="18"/>
              </w:rPr>
            </w:pPr>
            <w:r w:rsidRPr="00205B23">
              <w:rPr>
                <w:sz w:val="18"/>
                <w:szCs w:val="18"/>
              </w:rPr>
              <w:t>Б - общий объем доходов бюджета города за отчетный период, руб.</w:t>
            </w:r>
          </w:p>
          <w:p w:rsidR="00205B23" w:rsidRPr="00205B23" w:rsidRDefault="00205B23" w:rsidP="00205B23">
            <w:pPr>
              <w:widowControl w:val="0"/>
              <w:jc w:val="center"/>
              <w:rPr>
                <w:sz w:val="18"/>
                <w:szCs w:val="18"/>
              </w:rPr>
            </w:pPr>
            <w:r w:rsidRPr="00205B23">
              <w:rPr>
                <w:sz w:val="18"/>
                <w:szCs w:val="18"/>
              </w:rPr>
              <w:t>С - объем безвозмездных поступлений, руб.</w:t>
            </w:r>
          </w:p>
          <w:p w:rsidR="00205B23" w:rsidRPr="00205B23" w:rsidRDefault="00205B23" w:rsidP="00205B23">
            <w:pPr>
              <w:widowControl w:val="0"/>
              <w:jc w:val="center"/>
              <w:rPr>
                <w:sz w:val="18"/>
                <w:szCs w:val="18"/>
              </w:rPr>
            </w:pPr>
            <w:r w:rsidRPr="00205B23">
              <w:rPr>
                <w:sz w:val="18"/>
                <w:szCs w:val="18"/>
              </w:rPr>
              <w:t>Д - объем налоговых доходов по дополнительным нормативам отчислений, руб.</w:t>
            </w:r>
          </w:p>
        </w:tc>
        <w:tc>
          <w:tcPr>
            <w:tcW w:w="1843" w:type="dxa"/>
            <w:gridSpan w:val="3"/>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Бюджетный прогноз</w:t>
            </w:r>
          </w:p>
          <w:p w:rsidR="00205B23" w:rsidRPr="00205B23" w:rsidRDefault="00205B23" w:rsidP="00205B23">
            <w:pPr>
              <w:widowControl w:val="0"/>
              <w:jc w:val="center"/>
              <w:rPr>
                <w:sz w:val="18"/>
                <w:szCs w:val="18"/>
              </w:rPr>
            </w:pPr>
          </w:p>
          <w:p w:rsidR="00205B23" w:rsidRPr="00205B23" w:rsidRDefault="00205B23" w:rsidP="00205B23">
            <w:pPr>
              <w:widowControl w:val="0"/>
              <w:jc w:val="center"/>
              <w:rPr>
                <w:sz w:val="18"/>
                <w:szCs w:val="18"/>
              </w:rPr>
            </w:pPr>
            <w:r w:rsidRPr="00205B23">
              <w:rPr>
                <w:sz w:val="18"/>
                <w:szCs w:val="18"/>
              </w:rPr>
              <w:t>Отчет об исполнении бюджета города</w:t>
            </w:r>
          </w:p>
          <w:p w:rsidR="00205B23" w:rsidRPr="00205B23" w:rsidRDefault="00205B23" w:rsidP="00205B23">
            <w:pPr>
              <w:widowControl w:val="0"/>
              <w:jc w:val="center"/>
              <w:rPr>
                <w:sz w:val="18"/>
                <w:szCs w:val="18"/>
              </w:rPr>
            </w:pPr>
          </w:p>
          <w:p w:rsidR="00205B23" w:rsidRPr="00205B23" w:rsidRDefault="00205B23" w:rsidP="00205B23">
            <w:pPr>
              <w:widowControl w:val="0"/>
              <w:jc w:val="center"/>
              <w:rPr>
                <w:sz w:val="18"/>
                <w:szCs w:val="18"/>
              </w:rPr>
            </w:pPr>
            <w:r w:rsidRPr="00205B23">
              <w:rPr>
                <w:sz w:val="18"/>
                <w:szCs w:val="18"/>
              </w:rPr>
              <w:t>Проект решения городской Думы о бюджете города</w:t>
            </w:r>
          </w:p>
        </w:tc>
        <w:tc>
          <w:tcPr>
            <w:tcW w:w="1569" w:type="dxa"/>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tcPr>
          <w:p w:rsidR="00205B23" w:rsidRPr="00205B23" w:rsidRDefault="00205B23" w:rsidP="00205B23">
            <w:pPr>
              <w:widowControl w:val="0"/>
              <w:jc w:val="center"/>
              <w:rPr>
                <w:sz w:val="18"/>
                <w:szCs w:val="18"/>
              </w:rPr>
            </w:pPr>
            <w:r w:rsidRPr="00205B23">
              <w:rPr>
                <w:sz w:val="18"/>
                <w:szCs w:val="18"/>
              </w:rPr>
              <w:t>ежегодно, 1 квартал</w:t>
            </w:r>
          </w:p>
          <w:p w:rsidR="00205B23" w:rsidRPr="00205B23" w:rsidRDefault="00205B23" w:rsidP="00205B23">
            <w:pPr>
              <w:widowControl w:val="0"/>
              <w:jc w:val="center"/>
              <w:rPr>
                <w:sz w:val="18"/>
                <w:szCs w:val="18"/>
              </w:rPr>
            </w:pPr>
          </w:p>
          <w:p w:rsidR="00205B23" w:rsidRPr="00205B23" w:rsidRDefault="00205B23" w:rsidP="00205B23">
            <w:pPr>
              <w:widowControl w:val="0"/>
              <w:jc w:val="center"/>
              <w:rPr>
                <w:sz w:val="18"/>
                <w:szCs w:val="18"/>
              </w:rPr>
            </w:pPr>
          </w:p>
          <w:p w:rsidR="00205B23" w:rsidRPr="00205B23" w:rsidRDefault="00205B23" w:rsidP="00205B23">
            <w:pPr>
              <w:widowControl w:val="0"/>
              <w:jc w:val="center"/>
              <w:rPr>
                <w:sz w:val="18"/>
                <w:szCs w:val="18"/>
              </w:rPr>
            </w:pPr>
            <w:r w:rsidRPr="00205B23">
              <w:rPr>
                <w:sz w:val="18"/>
                <w:szCs w:val="18"/>
              </w:rPr>
              <w:t>ежегодно и по мере внесения изменений в решение городской Думы о бюджете города</w:t>
            </w:r>
          </w:p>
        </w:tc>
      </w:tr>
      <w:tr w:rsidR="00205B23"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Pr>
                <w:sz w:val="18"/>
                <w:szCs w:val="18"/>
              </w:rPr>
              <w:t>6</w:t>
            </w:r>
            <w:r w:rsidRPr="006C0399">
              <w:rPr>
                <w:sz w:val="18"/>
                <w:szCs w:val="18"/>
              </w:rPr>
              <w:t>.</w:t>
            </w:r>
          </w:p>
        </w:tc>
        <w:tc>
          <w:tcPr>
            <w:tcW w:w="2417" w:type="dxa"/>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rPr>
                <w:sz w:val="18"/>
                <w:szCs w:val="18"/>
              </w:rPr>
            </w:pPr>
            <w:r w:rsidRPr="006C0399">
              <w:rPr>
                <w:sz w:val="18"/>
                <w:szCs w:val="18"/>
              </w:rPr>
              <w:t>Отклонение планируемых показателей расходов местного бюджета (за исключением расходов, осуществляемых за счет межбюджетных трансфертов) от фактических расходов</w:t>
            </w:r>
          </w:p>
        </w:tc>
        <w:tc>
          <w:tcPr>
            <w:tcW w:w="786" w:type="dxa"/>
            <w:gridSpan w:val="2"/>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sidRPr="006C0399">
              <w:rPr>
                <w:sz w:val="18"/>
                <w:szCs w:val="18"/>
              </w:rPr>
              <w:t>-</w:t>
            </w:r>
          </w:p>
        </w:tc>
        <w:tc>
          <w:tcPr>
            <w:tcW w:w="2325" w:type="dxa"/>
            <w:gridSpan w:val="2"/>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outlineLvl w:val="4"/>
            </w:pPr>
            <w:r w:rsidRPr="006C0399">
              <w:t>И =</w:t>
            </w:r>
            <m:oMath>
              <m:r>
                <w:rPr>
                  <w:rFonts w:ascii="Cambria Math" w:hAnsi="Cambria Math"/>
                </w:rPr>
                <m:t xml:space="preserve"> </m:t>
              </m:r>
              <m:f>
                <m:fPr>
                  <m:ctrlPr>
                    <w:rPr>
                      <w:rFonts w:ascii="Cambria Math" w:hAnsi="Cambria Math"/>
                    </w:rPr>
                  </m:ctrlPr>
                </m:fPr>
                <m:num>
                  <m:r>
                    <m:rPr>
                      <m:sty m:val="p"/>
                    </m:rPr>
                    <w:rPr>
                      <w:rFonts w:ascii="Cambria Math" w:hAnsi="Cambria Math"/>
                    </w:rPr>
                    <m:t>А-Б</m:t>
                  </m:r>
                </m:num>
                <m:den>
                  <m:r>
                    <w:rPr>
                      <w:rFonts w:ascii="Cambria Math" w:hAnsi="Cambria Math"/>
                    </w:rPr>
                    <m:t>А</m:t>
                  </m:r>
                </m:den>
              </m:f>
              <m:r>
                <w:rPr>
                  <w:rFonts w:ascii="Cambria Math" w:hAnsi="Cambria Math"/>
                </w:rPr>
                <m:t>*</m:t>
              </m:r>
            </m:oMath>
            <w:r w:rsidRPr="006C0399">
              <w:t>100</w:t>
            </w:r>
          </w:p>
        </w:tc>
        <w:tc>
          <w:tcPr>
            <w:tcW w:w="2403" w:type="dxa"/>
            <w:gridSpan w:val="2"/>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sidRPr="006C0399">
              <w:rPr>
                <w:sz w:val="18"/>
                <w:szCs w:val="18"/>
              </w:rPr>
              <w:t>А - объем бюджетных ассигнований в отчетном финансовом году (за исключением бюджетных ассигнований, запланированных за счет межбюджетных трансфертов) в соответствии с уточненной сводной бюджетной росписью, тыс. руб.</w:t>
            </w:r>
          </w:p>
          <w:p w:rsidR="00205B23" w:rsidRPr="006C0399" w:rsidRDefault="00205B23" w:rsidP="00205B23">
            <w:pPr>
              <w:widowControl w:val="0"/>
              <w:jc w:val="center"/>
              <w:rPr>
                <w:sz w:val="18"/>
                <w:szCs w:val="18"/>
              </w:rPr>
            </w:pPr>
            <w:r w:rsidRPr="006C0399">
              <w:rPr>
                <w:sz w:val="18"/>
                <w:szCs w:val="18"/>
              </w:rPr>
              <w:t>Б - расходы бюджета города в отчетном финансовом году (за исключением расходов, осуществляемых за счет межбюджетных трансфертов), тыс. руб.</w:t>
            </w:r>
          </w:p>
        </w:tc>
        <w:tc>
          <w:tcPr>
            <w:tcW w:w="1843" w:type="dxa"/>
            <w:gridSpan w:val="3"/>
            <w:tcBorders>
              <w:top w:val="single" w:sz="4" w:space="0" w:color="auto"/>
              <w:left w:val="single" w:sz="4" w:space="0" w:color="auto"/>
              <w:bottom w:val="single" w:sz="4" w:space="0" w:color="auto"/>
              <w:right w:val="single" w:sz="4" w:space="0" w:color="auto"/>
            </w:tcBorders>
          </w:tcPr>
          <w:p w:rsidR="00205B23" w:rsidRPr="006C0399" w:rsidRDefault="00205B23" w:rsidP="00205B23">
            <w:pPr>
              <w:widowControl w:val="0"/>
              <w:jc w:val="center"/>
              <w:rPr>
                <w:sz w:val="18"/>
                <w:szCs w:val="18"/>
              </w:rPr>
            </w:pPr>
            <w:r w:rsidRPr="006C0399">
              <w:rPr>
                <w:sz w:val="18"/>
                <w:szCs w:val="18"/>
              </w:rPr>
              <w:t>Уточненная сводная бюджетная роспись</w:t>
            </w:r>
          </w:p>
          <w:p w:rsidR="00205B23" w:rsidRPr="006C0399" w:rsidRDefault="00205B23" w:rsidP="00205B23">
            <w:pPr>
              <w:widowControl w:val="0"/>
              <w:jc w:val="center"/>
              <w:rPr>
                <w:sz w:val="18"/>
                <w:szCs w:val="18"/>
              </w:rPr>
            </w:pPr>
          </w:p>
          <w:p w:rsidR="00205B23" w:rsidRPr="006C0399" w:rsidRDefault="00205B23" w:rsidP="00205B23">
            <w:pPr>
              <w:widowControl w:val="0"/>
              <w:jc w:val="center"/>
              <w:rPr>
                <w:sz w:val="18"/>
                <w:szCs w:val="18"/>
              </w:rPr>
            </w:pPr>
            <w:r w:rsidRPr="006C0399">
              <w:rPr>
                <w:sz w:val="18"/>
                <w:szCs w:val="18"/>
              </w:rPr>
              <w:t>Отчет об исполнении бюджета города (подсистема ПК «Триумф» МИС «Финансы»)</w:t>
            </w:r>
          </w:p>
        </w:tc>
        <w:tc>
          <w:tcPr>
            <w:tcW w:w="1569" w:type="dxa"/>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sidRPr="006C0399">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hideMark/>
          </w:tcPr>
          <w:p w:rsidR="00205B23" w:rsidRPr="006C0399" w:rsidRDefault="00205B23" w:rsidP="00205B23">
            <w:pPr>
              <w:widowControl w:val="0"/>
              <w:jc w:val="center"/>
              <w:rPr>
                <w:sz w:val="18"/>
                <w:szCs w:val="18"/>
              </w:rPr>
            </w:pPr>
            <w:r w:rsidRPr="006C0399">
              <w:rPr>
                <w:sz w:val="18"/>
                <w:szCs w:val="18"/>
              </w:rPr>
              <w:t>ежегодно, 1 квартал</w:t>
            </w:r>
          </w:p>
        </w:tc>
      </w:tr>
      <w:tr w:rsidR="00205B23"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Pr>
                <w:sz w:val="18"/>
                <w:szCs w:val="18"/>
              </w:rPr>
              <w:t>7</w:t>
            </w:r>
            <w:r w:rsidRPr="006C0399">
              <w:rPr>
                <w:sz w:val="18"/>
                <w:szCs w:val="18"/>
              </w:rPr>
              <w:t>.</w:t>
            </w:r>
          </w:p>
        </w:tc>
        <w:tc>
          <w:tcPr>
            <w:tcW w:w="2417"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outlineLvl w:val="4"/>
              <w:rPr>
                <w:sz w:val="18"/>
                <w:szCs w:val="18"/>
              </w:rPr>
            </w:pPr>
            <w:r w:rsidRPr="006C0399">
              <w:rPr>
                <w:sz w:val="18"/>
                <w:szCs w:val="18"/>
              </w:rPr>
              <w:t>Доля муниципальных учреждений города Нижнего Новгорода, обслуживаемых МБУ «Межотраслевая централизованная бухгалтерия муниципальных учреждений города Нижнего Новгорода» (ведение бухгалтерского, налогового и статистического учета)</w:t>
            </w:r>
          </w:p>
        </w:tc>
        <w:tc>
          <w:tcPr>
            <w:tcW w:w="786"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w:t>
            </w:r>
          </w:p>
        </w:tc>
        <w:tc>
          <w:tcPr>
            <w:tcW w:w="2325"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pPr>
            <w:r w:rsidRPr="006C0399">
              <w:t>И =</w:t>
            </w:r>
            <m:oMath>
              <m:r>
                <w:rPr>
                  <w:rFonts w:ascii="Cambria Math" w:hAnsi="Cambria Math"/>
                </w:rPr>
                <m:t xml:space="preserve"> </m:t>
              </m:r>
              <m:f>
                <m:fPr>
                  <m:ctrlPr>
                    <w:rPr>
                      <w:rFonts w:ascii="Cambria Math" w:hAnsi="Cambria Math"/>
                    </w:rPr>
                  </m:ctrlPr>
                </m:fPr>
                <m:num>
                  <m:r>
                    <m:rPr>
                      <m:sty m:val="p"/>
                    </m:rPr>
                    <w:rPr>
                      <w:rFonts w:ascii="Cambria Math" w:hAnsi="Cambria Math"/>
                    </w:rPr>
                    <m:t>А</m:t>
                  </m:r>
                </m:num>
                <m:den>
                  <m:r>
                    <m:rPr>
                      <m:sty m:val="p"/>
                    </m:rPr>
                    <w:rPr>
                      <w:rFonts w:ascii="Cambria Math" w:hAnsi="Cambria Math"/>
                    </w:rPr>
                    <m:t>Б</m:t>
                  </m:r>
                </m:den>
              </m:f>
              <m:r>
                <w:rPr>
                  <w:rFonts w:ascii="Cambria Math" w:hAnsi="Cambria Math"/>
                </w:rPr>
                <m:t>*</m:t>
              </m:r>
            </m:oMath>
            <w:r w:rsidRPr="006C0399">
              <w:t>100</w:t>
            </w:r>
          </w:p>
        </w:tc>
        <w:tc>
          <w:tcPr>
            <w:tcW w:w="2403"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А - количество муниципальных учреждений города Нижнего Новгорода, обслуживаемых МБУ «Межотраслевая централизованная бухгалтерия муниципальных учреждений города Нижнего Новгорода» (ведение бухгалтерского, налогового и статистического учета), ед.</w:t>
            </w:r>
          </w:p>
          <w:p w:rsidR="00205B23" w:rsidRPr="006C0399" w:rsidRDefault="00205B23" w:rsidP="00205B23">
            <w:pPr>
              <w:widowControl w:val="0"/>
              <w:jc w:val="center"/>
              <w:outlineLvl w:val="4"/>
              <w:rPr>
                <w:sz w:val="18"/>
                <w:szCs w:val="18"/>
              </w:rPr>
            </w:pPr>
            <w:r w:rsidRPr="006C0399">
              <w:rPr>
                <w:sz w:val="18"/>
                <w:szCs w:val="18"/>
              </w:rPr>
              <w:t>Б - количество муниципальных учреждений города Нижнего Новгорода, подключенных к МИС «ЕЦИС БУ», ед.</w:t>
            </w:r>
          </w:p>
        </w:tc>
        <w:tc>
          <w:tcPr>
            <w:tcW w:w="1843" w:type="dxa"/>
            <w:gridSpan w:val="3"/>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Департамент финансов администрации города Нижнего Новгорода,</w:t>
            </w:r>
          </w:p>
          <w:p w:rsidR="00205B23" w:rsidRPr="006C0399" w:rsidRDefault="00205B23" w:rsidP="00205B23">
            <w:pPr>
              <w:widowControl w:val="0"/>
              <w:jc w:val="center"/>
              <w:outlineLvl w:val="4"/>
              <w:rPr>
                <w:sz w:val="18"/>
                <w:szCs w:val="18"/>
              </w:rPr>
            </w:pPr>
            <w:r w:rsidRPr="006C0399">
              <w:rPr>
                <w:sz w:val="18"/>
                <w:szCs w:val="18"/>
              </w:rPr>
              <w:t>МБУ «Межотраслевая централизованная бухгалтерия муниципальных учреждений города Нижнего Новгорода»</w:t>
            </w:r>
          </w:p>
        </w:tc>
        <w:tc>
          <w:tcPr>
            <w:tcW w:w="1569"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внутренний учет</w:t>
            </w:r>
          </w:p>
        </w:tc>
        <w:tc>
          <w:tcPr>
            <w:tcW w:w="177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ежегодно</w:t>
            </w:r>
          </w:p>
        </w:tc>
      </w:tr>
      <w:tr w:rsidR="00205B23"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Pr>
                <w:sz w:val="18"/>
                <w:szCs w:val="18"/>
              </w:rPr>
              <w:t>8</w:t>
            </w:r>
            <w:r w:rsidRPr="006C0399">
              <w:rPr>
                <w:sz w:val="18"/>
                <w:szCs w:val="18"/>
              </w:rPr>
              <w:t>.</w:t>
            </w:r>
          </w:p>
        </w:tc>
        <w:tc>
          <w:tcPr>
            <w:tcW w:w="2424"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rPr>
                <w:sz w:val="18"/>
                <w:szCs w:val="18"/>
              </w:rPr>
            </w:pPr>
            <w:r w:rsidRPr="006C0399">
              <w:rPr>
                <w:sz w:val="18"/>
                <w:szCs w:val="18"/>
              </w:rPr>
              <w:t>Эффект от выполнения плана мероприятий по увеличению доходов и повышению эффективности расходов бюджета города Нижнего Новгорода</w:t>
            </w:r>
          </w:p>
        </w:tc>
        <w:tc>
          <w:tcPr>
            <w:tcW w:w="786"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млрд. руб.</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w:t>
            </w:r>
          </w:p>
        </w:tc>
        <w:tc>
          <w:tcPr>
            <w:tcW w:w="231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И=А+Б</w:t>
            </w:r>
          </w:p>
        </w:tc>
        <w:tc>
          <w:tcPr>
            <w:tcW w:w="2396" w:type="dxa"/>
            <w:tcBorders>
              <w:top w:val="single" w:sz="4" w:space="0" w:color="auto"/>
              <w:left w:val="single" w:sz="4" w:space="0" w:color="auto"/>
              <w:bottom w:val="single" w:sz="4" w:space="0" w:color="auto"/>
              <w:right w:val="single" w:sz="4" w:space="0" w:color="auto"/>
            </w:tcBorders>
            <w:noWrap/>
          </w:tcPr>
          <w:p w:rsidR="00205B23" w:rsidRPr="006C0399" w:rsidRDefault="00205B23" w:rsidP="00205B23">
            <w:pPr>
              <w:widowControl w:val="0"/>
              <w:jc w:val="center"/>
              <w:rPr>
                <w:sz w:val="18"/>
                <w:szCs w:val="18"/>
              </w:rPr>
            </w:pPr>
            <w:r w:rsidRPr="006C0399">
              <w:rPr>
                <w:sz w:val="18"/>
                <w:szCs w:val="18"/>
              </w:rPr>
              <w:t xml:space="preserve">А – итоговое поступление средств в бюджет города Нижнего Новгорода за счет расширения налогооблагаемой базы, и привлечения дополнительных налоговых и неналоговых доходов и повышение уровня их собираемости, </w:t>
            </w:r>
            <w:proofErr w:type="spellStart"/>
            <w:r w:rsidRPr="006C0399">
              <w:rPr>
                <w:sz w:val="18"/>
                <w:szCs w:val="18"/>
              </w:rPr>
              <w:t>млрд.руб</w:t>
            </w:r>
            <w:proofErr w:type="spellEnd"/>
            <w:r w:rsidRPr="006C0399">
              <w:rPr>
                <w:sz w:val="18"/>
                <w:szCs w:val="18"/>
              </w:rPr>
              <w:t>.</w:t>
            </w:r>
          </w:p>
          <w:p w:rsidR="00205B23" w:rsidRPr="006C0399" w:rsidRDefault="00205B23" w:rsidP="00205B23">
            <w:pPr>
              <w:widowControl w:val="0"/>
              <w:jc w:val="center"/>
              <w:rPr>
                <w:sz w:val="18"/>
                <w:szCs w:val="18"/>
              </w:rPr>
            </w:pPr>
            <w:r w:rsidRPr="006C0399">
              <w:rPr>
                <w:sz w:val="18"/>
                <w:szCs w:val="18"/>
              </w:rPr>
              <w:t xml:space="preserve">Б – итоговое значение результата от мероприятий по повышению эффективности расходов бюджета, </w:t>
            </w:r>
            <w:proofErr w:type="spellStart"/>
            <w:r w:rsidRPr="006C0399">
              <w:rPr>
                <w:sz w:val="18"/>
                <w:szCs w:val="18"/>
              </w:rPr>
              <w:t>млрд.руб</w:t>
            </w:r>
            <w:proofErr w:type="spellEnd"/>
            <w:r w:rsidRPr="006C0399">
              <w:rPr>
                <w:sz w:val="18"/>
                <w:szCs w:val="18"/>
              </w:rPr>
              <w:t>.</w:t>
            </w:r>
          </w:p>
          <w:p w:rsidR="00205B23" w:rsidRPr="006C0399" w:rsidRDefault="00205B23" w:rsidP="00205B23">
            <w:pPr>
              <w:widowControl w:val="0"/>
              <w:jc w:val="center"/>
              <w:rPr>
                <w:sz w:val="18"/>
                <w:szCs w:val="18"/>
              </w:rPr>
            </w:pPr>
          </w:p>
        </w:tc>
        <w:tc>
          <w:tcPr>
            <w:tcW w:w="1843" w:type="dxa"/>
            <w:gridSpan w:val="3"/>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Отчет об исполнении поручения главы города о результатах выполнения Плана мероприятий по увеличению доходов и повышению эффективности расходов бюджета города</w:t>
            </w:r>
          </w:p>
        </w:tc>
        <w:tc>
          <w:tcPr>
            <w:tcW w:w="1576"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ежегодно</w:t>
            </w:r>
          </w:p>
        </w:tc>
      </w:tr>
      <w:tr w:rsidR="00205B23" w:rsidRPr="006C0399" w:rsidTr="00BE2DCB">
        <w:trPr>
          <w:gridAfter w:val="1"/>
          <w:wAfter w:w="8" w:type="dxa"/>
        </w:trPr>
        <w:tc>
          <w:tcPr>
            <w:tcW w:w="56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Pr>
                <w:sz w:val="18"/>
                <w:szCs w:val="18"/>
              </w:rPr>
              <w:t>9</w:t>
            </w:r>
            <w:r w:rsidRPr="006C0399">
              <w:rPr>
                <w:sz w:val="18"/>
                <w:szCs w:val="18"/>
              </w:rPr>
              <w:t>.</w:t>
            </w:r>
          </w:p>
        </w:tc>
        <w:tc>
          <w:tcPr>
            <w:tcW w:w="2417"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rPr>
                <w:sz w:val="18"/>
                <w:szCs w:val="18"/>
              </w:rPr>
            </w:pPr>
            <w:r w:rsidRPr="006C0399">
              <w:rPr>
                <w:sz w:val="18"/>
                <w:szCs w:val="18"/>
              </w:rPr>
              <w:t>Прирост количества посещений интернет-портала «Открытый бюджет города Нижнего Новгорода»</w:t>
            </w:r>
          </w:p>
        </w:tc>
        <w:tc>
          <w:tcPr>
            <w:tcW w:w="786"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outlineLvl w:val="4"/>
              <w:rPr>
                <w:sz w:val="18"/>
                <w:szCs w:val="18"/>
              </w:rPr>
            </w:pPr>
            <w:r w:rsidRPr="006C0399">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w:t>
            </w:r>
          </w:p>
        </w:tc>
        <w:tc>
          <w:tcPr>
            <w:tcW w:w="2325" w:type="dxa"/>
            <w:gridSpan w:val="2"/>
            <w:tcBorders>
              <w:top w:val="single" w:sz="4" w:space="0" w:color="auto"/>
              <w:left w:val="single" w:sz="4" w:space="0" w:color="auto"/>
              <w:bottom w:val="single" w:sz="4" w:space="0" w:color="auto"/>
              <w:right w:val="single" w:sz="4" w:space="0" w:color="auto"/>
            </w:tcBorders>
            <w:noWrap/>
          </w:tcPr>
          <w:p w:rsidR="00205B23" w:rsidRPr="006C0399" w:rsidRDefault="00205B23" w:rsidP="00205B23">
            <w:pPr>
              <w:widowControl w:val="0"/>
              <w:ind w:firstLine="709"/>
              <w:jc w:val="center"/>
              <w:outlineLvl w:val="4"/>
              <w:rPr>
                <w:sz w:val="18"/>
                <w:szCs w:val="18"/>
              </w:rPr>
            </w:pPr>
          </w:p>
          <w:p w:rsidR="00205B23" w:rsidRPr="006C0399" w:rsidRDefault="00205B23" w:rsidP="00205B23">
            <w:pPr>
              <w:widowControl w:val="0"/>
              <w:jc w:val="center"/>
              <w:outlineLvl w:val="4"/>
            </w:pPr>
            <w:r w:rsidRPr="006C0399">
              <w:t>И =</w:t>
            </w:r>
            <m:oMath>
              <m:r>
                <w:rPr>
                  <w:rFonts w:ascii="Cambria Math" w:hAnsi="Cambria Math"/>
                </w:rPr>
                <m:t xml:space="preserve"> (</m:t>
              </m:r>
              <m:f>
                <m:fPr>
                  <m:ctrlPr>
                    <w:rPr>
                      <w:rFonts w:ascii="Cambria Math" w:hAnsi="Cambria Math"/>
                    </w:rPr>
                  </m:ctrlPr>
                </m:fPr>
                <m:num>
                  <m:r>
                    <m:rPr>
                      <m:sty m:val="p"/>
                    </m:rPr>
                    <w:rPr>
                      <w:rFonts w:ascii="Cambria Math" w:hAnsi="Cambria Math"/>
                    </w:rPr>
                    <m:t>А</m:t>
                  </m:r>
                </m:num>
                <m:den>
                  <m:r>
                    <m:rPr>
                      <m:sty m:val="p"/>
                    </m:rPr>
                    <w:rPr>
                      <w:rFonts w:ascii="Cambria Math" w:hAnsi="Cambria Math"/>
                    </w:rPr>
                    <m:t>Б</m:t>
                  </m:r>
                </m:den>
              </m:f>
              <m:r>
                <w:rPr>
                  <w:rFonts w:ascii="Cambria Math" w:hAnsi="Cambria Math"/>
                </w:rPr>
                <m:t>*</m:t>
              </m:r>
            </m:oMath>
            <w:r w:rsidRPr="006C0399">
              <w:t>100)-100</w:t>
            </w:r>
          </w:p>
        </w:tc>
        <w:tc>
          <w:tcPr>
            <w:tcW w:w="2403" w:type="dxa"/>
            <w:gridSpan w:val="2"/>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А - количество посещений интернет-портала «Открытый бюджет города Нижнего Новгорода» за отчетный год, ед.</w:t>
            </w:r>
          </w:p>
          <w:p w:rsidR="00205B23" w:rsidRPr="006C0399" w:rsidRDefault="00205B23" w:rsidP="00205B23">
            <w:pPr>
              <w:widowControl w:val="0"/>
              <w:jc w:val="center"/>
              <w:rPr>
                <w:sz w:val="18"/>
                <w:szCs w:val="18"/>
              </w:rPr>
            </w:pPr>
            <w:r w:rsidRPr="006C0399">
              <w:rPr>
                <w:sz w:val="18"/>
                <w:szCs w:val="18"/>
              </w:rPr>
              <w:t>Б - количество посещений интернет-портала «Открытый бюджет города Нижнего Новгорода» за год, предшествующий отчетному году ед.</w:t>
            </w:r>
          </w:p>
        </w:tc>
        <w:tc>
          <w:tcPr>
            <w:tcW w:w="1843" w:type="dxa"/>
            <w:gridSpan w:val="3"/>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w:t>
            </w:r>
          </w:p>
        </w:tc>
        <w:tc>
          <w:tcPr>
            <w:tcW w:w="1569"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ведомственная отчетность</w:t>
            </w:r>
          </w:p>
        </w:tc>
        <w:tc>
          <w:tcPr>
            <w:tcW w:w="1778" w:type="dxa"/>
            <w:tcBorders>
              <w:top w:val="single" w:sz="4" w:space="0" w:color="auto"/>
              <w:left w:val="single" w:sz="4" w:space="0" w:color="auto"/>
              <w:bottom w:val="single" w:sz="4" w:space="0" w:color="auto"/>
              <w:right w:val="single" w:sz="4" w:space="0" w:color="auto"/>
            </w:tcBorders>
            <w:noWrap/>
            <w:hideMark/>
          </w:tcPr>
          <w:p w:rsidR="00205B23" w:rsidRPr="006C0399" w:rsidRDefault="00205B23" w:rsidP="00205B23">
            <w:pPr>
              <w:widowControl w:val="0"/>
              <w:jc w:val="center"/>
              <w:rPr>
                <w:sz w:val="18"/>
                <w:szCs w:val="18"/>
              </w:rPr>
            </w:pPr>
            <w:r w:rsidRPr="006C0399">
              <w:rPr>
                <w:sz w:val="18"/>
                <w:szCs w:val="18"/>
              </w:rPr>
              <w:t>ежегодно</w:t>
            </w:r>
          </w:p>
        </w:tc>
      </w:tr>
    </w:tbl>
    <w:p w:rsidR="00C31F38" w:rsidRDefault="00C31F38" w:rsidP="00C31F38">
      <w:pPr>
        <w:ind w:firstLine="720"/>
        <w:jc w:val="both"/>
        <w:rPr>
          <w:bCs/>
          <w:sz w:val="28"/>
          <w:szCs w:val="28"/>
        </w:rPr>
      </w:pPr>
    </w:p>
    <w:p w:rsidR="00C31F38" w:rsidRDefault="00C31F38" w:rsidP="00C31F38">
      <w:pPr>
        <w:rPr>
          <w:bCs/>
          <w:sz w:val="28"/>
          <w:szCs w:val="28"/>
        </w:rPr>
        <w:sectPr w:rsidR="00C31F38">
          <w:pgSz w:w="16838" w:h="11906" w:orient="landscape"/>
          <w:pgMar w:top="851" w:right="567" w:bottom="567" w:left="851" w:header="709" w:footer="709" w:gutter="0"/>
          <w:cols w:space="720"/>
        </w:sectPr>
      </w:pPr>
    </w:p>
    <w:p w:rsidR="00C31F38" w:rsidRDefault="00C31F38" w:rsidP="00C31F38">
      <w:pPr>
        <w:widowControl w:val="0"/>
        <w:jc w:val="center"/>
        <w:outlineLvl w:val="3"/>
        <w:rPr>
          <w:sz w:val="28"/>
          <w:szCs w:val="28"/>
        </w:rPr>
      </w:pPr>
      <w:r>
        <w:rPr>
          <w:sz w:val="28"/>
          <w:szCs w:val="28"/>
        </w:rPr>
        <w:t>2.5. Меры правового регулирования</w:t>
      </w:r>
    </w:p>
    <w:p w:rsidR="00C31F38" w:rsidRDefault="00C31F38" w:rsidP="00C31F38">
      <w:pPr>
        <w:widowControl w:val="0"/>
        <w:jc w:val="both"/>
        <w:outlineLvl w:val="3"/>
        <w:rPr>
          <w:sz w:val="28"/>
          <w:szCs w:val="28"/>
        </w:rPr>
      </w:pPr>
    </w:p>
    <w:p w:rsidR="00C31F38" w:rsidRDefault="00C31F38" w:rsidP="00C31F38">
      <w:pPr>
        <w:widowControl w:val="0"/>
        <w:ind w:firstLine="709"/>
        <w:jc w:val="both"/>
        <w:outlineLvl w:val="3"/>
        <w:rPr>
          <w:sz w:val="28"/>
          <w:szCs w:val="28"/>
        </w:rPr>
      </w:pPr>
      <w:r>
        <w:rPr>
          <w:sz w:val="28"/>
          <w:szCs w:val="28"/>
        </w:rPr>
        <w:t>В рамках Программы предусматривается совершенствование правовой базы, регламентирующей порядок осуществления бюджетного процесса в Нижнем Новгороде, повышение эффективности использования бюджетных средств, осуществления финансового контроля, обеспечения публичности бюджета города Нижнего Новгорода. Сведения об основных мерах правового регулирования представлены в таблице 3.</w:t>
      </w:r>
    </w:p>
    <w:p w:rsidR="00C31F38" w:rsidRDefault="00C31F38" w:rsidP="00C31F38">
      <w:pPr>
        <w:widowControl w:val="0"/>
        <w:ind w:firstLine="720"/>
        <w:jc w:val="right"/>
        <w:outlineLvl w:val="4"/>
        <w:rPr>
          <w:sz w:val="28"/>
          <w:szCs w:val="28"/>
        </w:rPr>
      </w:pPr>
      <w:r>
        <w:rPr>
          <w:sz w:val="28"/>
          <w:szCs w:val="28"/>
        </w:rPr>
        <w:t>Таблица 3</w:t>
      </w:r>
    </w:p>
    <w:p w:rsidR="00C31F38" w:rsidRDefault="00C31F38" w:rsidP="00C31F38">
      <w:pPr>
        <w:widowControl w:val="0"/>
        <w:ind w:firstLine="720"/>
        <w:jc w:val="center"/>
        <w:rPr>
          <w:sz w:val="28"/>
          <w:szCs w:val="28"/>
        </w:rPr>
      </w:pPr>
      <w:r>
        <w:rPr>
          <w:sz w:val="28"/>
          <w:szCs w:val="28"/>
        </w:rPr>
        <w:t>Сведения об основных мерах правового регулирования</w:t>
      </w:r>
    </w:p>
    <w:tbl>
      <w:tblPr>
        <w:tblW w:w="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685"/>
        <w:gridCol w:w="5388"/>
        <w:gridCol w:w="3118"/>
        <w:gridCol w:w="2268"/>
      </w:tblGrid>
      <w:tr w:rsidR="00C31F38" w:rsidTr="00C31F38">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w:t>
            </w:r>
          </w:p>
          <w:p w:rsidR="00C31F38" w:rsidRDefault="00C31F38" w:rsidP="00D85D66">
            <w:pPr>
              <w:widowControl w:val="0"/>
              <w:jc w:val="center"/>
              <w:rPr>
                <w:sz w:val="22"/>
                <w:szCs w:val="22"/>
              </w:rPr>
            </w:pPr>
            <w:r>
              <w:rPr>
                <w:sz w:val="22"/>
                <w:szCs w:val="22"/>
              </w:rPr>
              <w:t>п/п</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Вид правового акта</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ind w:firstLine="720"/>
              <w:jc w:val="center"/>
              <w:rPr>
                <w:sz w:val="22"/>
                <w:szCs w:val="22"/>
              </w:rPr>
            </w:pPr>
            <w:r>
              <w:rPr>
                <w:sz w:val="22"/>
                <w:szCs w:val="22"/>
              </w:rPr>
              <w:t>Основные положения правового акта (суть)</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ind w:firstLine="33"/>
              <w:jc w:val="center"/>
              <w:rPr>
                <w:sz w:val="22"/>
                <w:szCs w:val="22"/>
              </w:rPr>
            </w:pPr>
            <w:r>
              <w:rPr>
                <w:sz w:val="22"/>
                <w:szCs w:val="22"/>
              </w:rPr>
              <w:t>Ответственный исполнитель, соисполнитель</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ind w:firstLine="33"/>
              <w:jc w:val="center"/>
              <w:rPr>
                <w:sz w:val="22"/>
                <w:szCs w:val="22"/>
              </w:rPr>
            </w:pPr>
            <w:r>
              <w:rPr>
                <w:sz w:val="22"/>
                <w:szCs w:val="22"/>
              </w:rPr>
              <w:t>Ожидаемые сроки принятия</w:t>
            </w:r>
          </w:p>
        </w:tc>
      </w:tr>
      <w:tr w:rsidR="00C31F38" w:rsidTr="00C31F38">
        <w:trPr>
          <w:trHeight w:val="218"/>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center"/>
              <w:rPr>
                <w:sz w:val="22"/>
                <w:szCs w:val="22"/>
              </w:rPr>
            </w:pPr>
            <w:r>
              <w:rPr>
                <w:sz w:val="22"/>
                <w:szCs w:val="22"/>
              </w:rPr>
              <w:t>1.</w:t>
            </w:r>
          </w:p>
        </w:tc>
        <w:tc>
          <w:tcPr>
            <w:tcW w:w="14459" w:type="dxa"/>
            <w:gridSpan w:val="4"/>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rPr>
                <w:sz w:val="22"/>
                <w:szCs w:val="22"/>
              </w:rPr>
            </w:pPr>
            <w:r>
              <w:rPr>
                <w:sz w:val="22"/>
                <w:szCs w:val="22"/>
              </w:rPr>
              <w:t>Основное мероприятие 1. «Реализация мер по оптимизации муниципального долга»</w:t>
            </w:r>
          </w:p>
        </w:tc>
      </w:tr>
      <w:tr w:rsidR="00C31F38" w:rsidTr="00C31F38">
        <w:trPr>
          <w:trHeight w:val="64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center"/>
              <w:rPr>
                <w:sz w:val="22"/>
                <w:szCs w:val="22"/>
              </w:rPr>
            </w:pPr>
            <w:r>
              <w:rPr>
                <w:sz w:val="22"/>
                <w:szCs w:val="22"/>
              </w:rPr>
              <w:t>1.1.</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rPr>
                <w:sz w:val="22"/>
                <w:szCs w:val="22"/>
              </w:rPr>
            </w:pPr>
            <w:r>
              <w:rPr>
                <w:sz w:val="22"/>
                <w:szCs w:val="22"/>
              </w:rPr>
              <w:t xml:space="preserve">Постановление администрации города Нижнего Новгорода «Об утверждении основных направлений долговой политики муниципального образования городской округ город Нижний Новгород на очередной финансовый год и плановый период» </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rPr>
                <w:sz w:val="22"/>
                <w:szCs w:val="22"/>
              </w:rPr>
            </w:pPr>
            <w:r>
              <w:rPr>
                <w:sz w:val="22"/>
                <w:szCs w:val="22"/>
              </w:rPr>
              <w:t>Определяет основные направления долговой политики муниципального образования, в соответствии с которыми осуществляется управление муниципальным долгом города</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szCs w:val="22"/>
              </w:rPr>
            </w:pPr>
            <w:r>
              <w:rPr>
                <w:sz w:val="22"/>
                <w:szCs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D85D66" w:rsidP="00D85D66">
            <w:pPr>
              <w:widowControl w:val="0"/>
              <w:rPr>
                <w:sz w:val="22"/>
                <w:szCs w:val="22"/>
              </w:rPr>
            </w:pPr>
            <w:r>
              <w:rPr>
                <w:sz w:val="22"/>
                <w:szCs w:val="22"/>
              </w:rPr>
              <w:t>Е</w:t>
            </w:r>
            <w:r w:rsidR="00C31F38">
              <w:rPr>
                <w:sz w:val="22"/>
                <w:szCs w:val="22"/>
              </w:rPr>
              <w:t>жегодно, 4 квартал</w:t>
            </w:r>
          </w:p>
        </w:tc>
      </w:tr>
      <w:tr w:rsidR="00C31F38" w:rsidTr="00C31F38">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2.</w:t>
            </w:r>
          </w:p>
        </w:tc>
        <w:tc>
          <w:tcPr>
            <w:tcW w:w="14459" w:type="dxa"/>
            <w:gridSpan w:val="4"/>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szCs w:val="22"/>
              </w:rPr>
            </w:pPr>
            <w:r>
              <w:rPr>
                <w:sz w:val="22"/>
                <w:szCs w:val="22"/>
              </w:rPr>
              <w:t>Основное мероприятие 3. «Совершенствование нормативного правового регулирования и методологического обеспечения бюджетного процесса»</w:t>
            </w:r>
          </w:p>
        </w:tc>
      </w:tr>
      <w:tr w:rsidR="00C31F38" w:rsidTr="00C31F38">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2.1.</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Правовой акт администрации города Нижнего Новгорода «Об утверждении плана мероприятий по разработке прогноза социально-экономического развития города Нижнего Новгорода на очередной год и плановый период, проекта бюджета города Нижнего Новгорода на очередной год и плановый период»</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Утверждает план мероприятий по разработке прогноза социально-экономического развития города Нижнего Новгорода, бюджета города на очередной финансовый год и плановый период. В соответствии с указанным планом организуется работа по бюджетному планированию, осуществляется координация участия в бюджетном процессе главных распорядителей (распорядителей) средств бюджета города.</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 xml:space="preserve">департамент финансов </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rPr>
            </w:pPr>
            <w:r>
              <w:rPr>
                <w:sz w:val="22"/>
              </w:rPr>
              <w:t>Ежегодно, 3 квартал</w:t>
            </w:r>
          </w:p>
        </w:tc>
      </w:tr>
      <w:tr w:rsidR="00C31F38" w:rsidTr="00C31F38">
        <w:trPr>
          <w:trHeight w:val="890"/>
        </w:trPr>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2.2.</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Приказ директора департамента финансов «Об утверждении Порядка и методики планирования бюджетных ассигнований бюджета города Нижнего Новгорода на очередной финансовый год и плановый период»</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Определяет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rPr>
            </w:pPr>
            <w:r>
              <w:rPr>
                <w:sz w:val="22"/>
              </w:rPr>
              <w:t>Ежегодно, 3 квартал</w:t>
            </w:r>
          </w:p>
        </w:tc>
      </w:tr>
      <w:tr w:rsidR="00C31F38" w:rsidTr="00C31F38">
        <w:trPr>
          <w:trHeight w:val="2293"/>
        </w:trPr>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2.3.</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Приказ директора департамента финансов «Об утверждении Указаний о порядке применения кодов целевых статей расходов классификации расходов бюджетов в части, относящейся к бюджету города Нижнего Новгорода»</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Утверждает единую структуру программной (непрограммной) части кода целевой статьи расходов бюджета для отражения направления бюджетных ассигнований на реализацию муниципальных программ города Нижнего Новгорода и непрограммных направлений деятельности органов местного самоуправления города Нижнего Новгорода, указанных в ведомственной структуре расходов бюджета</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rPr>
            </w:pPr>
            <w:r>
              <w:rPr>
                <w:sz w:val="22"/>
              </w:rPr>
              <w:t>Ежегодно, 4 квартал</w:t>
            </w:r>
          </w:p>
        </w:tc>
      </w:tr>
      <w:tr w:rsidR="00C31F38" w:rsidTr="00C31F38">
        <w:trPr>
          <w:trHeight w:val="624"/>
        </w:trPr>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2.4.</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Приказ директора департамента финансов «О внесении изменений в приказ директора департамента финансов от 07.12.2016 № 133 «Об утверждении Порядка составления и ведения сводной бюджетной росписи бюджета города Нижнего Новгорода, Порядка составления и ведения бюджетных росписей главных распорядителей (распорядителей) средств бюджета города Нижнего Новгорода»»</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Определяет Порядок составления и ведения сводной бюджетной росписи бюджета города Нижнего Новгорода, Порядок составления и ведения бюджетных росписей главных распорядителей (распорядителей) средств бюджета города Нижнего Новгорода</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rPr>
            </w:pPr>
            <w:r>
              <w:rPr>
                <w:sz w:val="22"/>
              </w:rPr>
              <w:t>Ежегодно, 4 квартал</w:t>
            </w:r>
          </w:p>
        </w:tc>
      </w:tr>
      <w:tr w:rsidR="00C31F38" w:rsidTr="00C31F38">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3.</w:t>
            </w:r>
          </w:p>
        </w:tc>
        <w:tc>
          <w:tcPr>
            <w:tcW w:w="14459" w:type="dxa"/>
            <w:gridSpan w:val="4"/>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szCs w:val="22"/>
              </w:rPr>
            </w:pPr>
            <w:r>
              <w:rPr>
                <w:sz w:val="22"/>
                <w:szCs w:val="22"/>
              </w:rPr>
              <w:t>Основное мероприятие 4. «Обеспечение долгосрочного бюджетного планирования»</w:t>
            </w:r>
          </w:p>
        </w:tc>
      </w:tr>
      <w:tr w:rsidR="00C31F38" w:rsidTr="00C31F38">
        <w:trPr>
          <w:trHeight w:val="64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center"/>
              <w:rPr>
                <w:sz w:val="22"/>
                <w:szCs w:val="22"/>
              </w:rPr>
            </w:pPr>
            <w:r>
              <w:rPr>
                <w:sz w:val="22"/>
                <w:szCs w:val="22"/>
              </w:rPr>
              <w:t>3.1.</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szCs w:val="22"/>
              </w:rPr>
            </w:pPr>
            <w:r>
              <w:rPr>
                <w:sz w:val="22"/>
                <w:szCs w:val="22"/>
              </w:rPr>
              <w:t>Постановление администрации города Нижнего Новгорода «О внесении изменений в постановление администрации города Нижнего Новгорода «Об утверждении бюджетного прогноза города Нижнего Новгорода на долгосрочный период»</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Предусматривает корректировку бюджетного прогноза Нижнего Новгорода на долгосрочный период при формировании бюджета города на очередной финансовый год и плановый период.</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Ежегодно, 1 квартал</w:t>
            </w:r>
          </w:p>
        </w:tc>
      </w:tr>
      <w:tr w:rsidR="00C31F38" w:rsidTr="00C31F38">
        <w:trPr>
          <w:trHeight w:val="64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center"/>
              <w:rPr>
                <w:sz w:val="22"/>
                <w:szCs w:val="22"/>
              </w:rPr>
            </w:pPr>
            <w:r>
              <w:rPr>
                <w:sz w:val="22"/>
                <w:szCs w:val="22"/>
              </w:rPr>
              <w:t>3.2.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szCs w:val="22"/>
              </w:rPr>
            </w:pPr>
            <w:r>
              <w:rPr>
                <w:sz w:val="22"/>
                <w:szCs w:val="22"/>
              </w:rPr>
              <w:t>Постановление администрации города Нижнего Новгорода «Об утверждении основных направлений бюджетной и налоговой политики города Нижнего Новгорода на очередной финансовый год и плановый период»</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Определяет основные направления политики города Нижнего Новгорода в части доходов и расходов бюджета города, управления муниципальным долгом, в соответствии с которыми осуществляется формирование бюджета города на очередной финансовый год и плановый период.</w:t>
            </w:r>
          </w:p>
          <w:p w:rsidR="00045551" w:rsidRDefault="00045551" w:rsidP="00D85D66">
            <w:pPr>
              <w:widowControl w:val="0"/>
              <w:jc w:val="both"/>
              <w:rPr>
                <w:sz w:val="22"/>
              </w:rPr>
            </w:pPr>
          </w:p>
          <w:p w:rsidR="00045551" w:rsidRDefault="00045551" w:rsidP="00D85D66">
            <w:pPr>
              <w:widowControl w:val="0"/>
              <w:jc w:val="both"/>
              <w:rPr>
                <w:sz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C31F38" w:rsidRDefault="00C31F38" w:rsidP="00D85D66">
            <w:pPr>
              <w:widowControl w:val="0"/>
              <w:jc w:val="both"/>
              <w:rPr>
                <w:sz w:val="22"/>
              </w:rPr>
            </w:pPr>
            <w:r>
              <w:rPr>
                <w:sz w:val="22"/>
              </w:rPr>
              <w:t>Ежегодно, до 1 сентября</w:t>
            </w:r>
          </w:p>
        </w:tc>
      </w:tr>
      <w:tr w:rsidR="00C31F38" w:rsidTr="00C31F38">
        <w:trPr>
          <w:trHeight w:val="211"/>
        </w:trPr>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4.</w:t>
            </w:r>
          </w:p>
        </w:tc>
        <w:tc>
          <w:tcPr>
            <w:tcW w:w="14459" w:type="dxa"/>
            <w:gridSpan w:val="4"/>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szCs w:val="22"/>
              </w:rPr>
            </w:pPr>
            <w:r>
              <w:rPr>
                <w:sz w:val="22"/>
                <w:szCs w:val="22"/>
              </w:rPr>
              <w:t>Основное мероприятие 6. «Формирование бюджета города Нижнего Новгорода на очередной финансовый год и плановый период»</w:t>
            </w:r>
          </w:p>
        </w:tc>
      </w:tr>
      <w:tr w:rsidR="00C31F38" w:rsidTr="00C31F38">
        <w:trPr>
          <w:trHeight w:val="1658"/>
        </w:trPr>
        <w:tc>
          <w:tcPr>
            <w:tcW w:w="709"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center"/>
              <w:rPr>
                <w:sz w:val="22"/>
                <w:szCs w:val="22"/>
              </w:rPr>
            </w:pPr>
            <w:r>
              <w:rPr>
                <w:sz w:val="22"/>
                <w:szCs w:val="22"/>
              </w:rPr>
              <w:t>4.1.</w:t>
            </w:r>
          </w:p>
        </w:tc>
        <w:tc>
          <w:tcPr>
            <w:tcW w:w="3685"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szCs w:val="22"/>
              </w:rPr>
            </w:pPr>
            <w:r>
              <w:rPr>
                <w:sz w:val="22"/>
                <w:szCs w:val="22"/>
              </w:rPr>
              <w:t>Решение городской Думы города Нижнего Новгорода о бюджете города на очередной финансовый год и плановый период</w:t>
            </w:r>
          </w:p>
        </w:tc>
        <w:tc>
          <w:tcPr>
            <w:tcW w:w="538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Утверждает основные параметры бюджета на очередной финансовый год и плановый период.</w:t>
            </w:r>
          </w:p>
          <w:p w:rsidR="00C31F38" w:rsidRDefault="00C31F38" w:rsidP="00D85D66">
            <w:pPr>
              <w:widowControl w:val="0"/>
              <w:jc w:val="both"/>
              <w:rPr>
                <w:sz w:val="22"/>
              </w:rPr>
            </w:pPr>
            <w:r>
              <w:rPr>
                <w:sz w:val="22"/>
              </w:rPr>
              <w:t>Принятие решения создает необходимую финансовую основу для деятельности органов местного самоуправления города Нижнего Новгорода по реализации муниципальных программ, инвестиционных проектов, обеспечению социальных гарантий</w:t>
            </w:r>
          </w:p>
        </w:tc>
        <w:tc>
          <w:tcPr>
            <w:tcW w:w="3118" w:type="dxa"/>
            <w:tcBorders>
              <w:top w:val="single" w:sz="4" w:space="0" w:color="auto"/>
              <w:left w:val="single" w:sz="4" w:space="0" w:color="auto"/>
              <w:bottom w:val="single" w:sz="4" w:space="0" w:color="auto"/>
              <w:right w:val="nil"/>
            </w:tcBorders>
            <w:hideMark/>
          </w:tcPr>
          <w:p w:rsidR="00C31F38" w:rsidRDefault="00C31F38" w:rsidP="00D85D66">
            <w:pPr>
              <w:widowControl w:val="0"/>
              <w:jc w:val="both"/>
              <w:rPr>
                <w:sz w:val="22"/>
              </w:rPr>
            </w:pPr>
            <w:r>
              <w:rPr>
                <w:sz w:val="22"/>
              </w:rPr>
              <w:t>департамент финансов</w:t>
            </w:r>
          </w:p>
        </w:tc>
        <w:tc>
          <w:tcPr>
            <w:tcW w:w="2268" w:type="dxa"/>
            <w:tcBorders>
              <w:top w:val="single" w:sz="4" w:space="0" w:color="auto"/>
              <w:left w:val="single" w:sz="4" w:space="0" w:color="auto"/>
              <w:bottom w:val="single" w:sz="4" w:space="0" w:color="auto"/>
              <w:right w:val="single" w:sz="4" w:space="0" w:color="auto"/>
            </w:tcBorders>
            <w:hideMark/>
          </w:tcPr>
          <w:p w:rsidR="00C31F38" w:rsidRDefault="00C31F38" w:rsidP="00D85D66">
            <w:pPr>
              <w:widowControl w:val="0"/>
              <w:jc w:val="both"/>
              <w:rPr>
                <w:sz w:val="22"/>
              </w:rPr>
            </w:pPr>
            <w:r>
              <w:rPr>
                <w:sz w:val="22"/>
              </w:rPr>
              <w:t>Ежегодно, 4 квартал</w:t>
            </w:r>
          </w:p>
        </w:tc>
      </w:tr>
    </w:tbl>
    <w:p w:rsidR="00C31F38" w:rsidRDefault="00C31F38" w:rsidP="00C31F38">
      <w:pPr>
        <w:widowControl w:val="0"/>
        <w:jc w:val="both"/>
        <w:rPr>
          <w:sz w:val="28"/>
          <w:szCs w:val="28"/>
        </w:rPr>
      </w:pPr>
    </w:p>
    <w:p w:rsidR="00C31F38" w:rsidRDefault="00C31F38" w:rsidP="00C31F38">
      <w:pPr>
        <w:widowControl w:val="0"/>
        <w:jc w:val="both"/>
        <w:rPr>
          <w:sz w:val="28"/>
          <w:szCs w:val="28"/>
        </w:rPr>
      </w:pPr>
    </w:p>
    <w:p w:rsidR="00C31F38" w:rsidRDefault="00C31F38" w:rsidP="00C31F38">
      <w:pPr>
        <w:widowControl w:val="0"/>
        <w:jc w:val="both"/>
        <w:rPr>
          <w:sz w:val="28"/>
          <w:szCs w:val="28"/>
        </w:rPr>
      </w:pPr>
    </w:p>
    <w:p w:rsidR="00C31F38" w:rsidRDefault="00C31F38" w:rsidP="00C31F38">
      <w:pPr>
        <w:rPr>
          <w:sz w:val="28"/>
          <w:szCs w:val="28"/>
        </w:rPr>
        <w:sectPr w:rsidR="00C31F38">
          <w:pgSz w:w="16838" w:h="11906" w:orient="landscape"/>
          <w:pgMar w:top="1134" w:right="567" w:bottom="1134" w:left="1134" w:header="709" w:footer="709" w:gutter="0"/>
          <w:cols w:space="720"/>
        </w:sectPr>
      </w:pPr>
    </w:p>
    <w:p w:rsidR="00C31F38" w:rsidRDefault="00C31F38" w:rsidP="00C31F38">
      <w:pPr>
        <w:widowControl w:val="0"/>
        <w:jc w:val="center"/>
        <w:outlineLvl w:val="3"/>
        <w:rPr>
          <w:sz w:val="28"/>
          <w:szCs w:val="28"/>
        </w:rPr>
      </w:pPr>
      <w:r>
        <w:rPr>
          <w:sz w:val="28"/>
          <w:szCs w:val="28"/>
        </w:rPr>
        <w:t>2.6. Обоснование объема финансовых ресурсов</w:t>
      </w:r>
    </w:p>
    <w:p w:rsidR="00C31F38" w:rsidRDefault="00C31F38" w:rsidP="00C31F38">
      <w:pPr>
        <w:widowControl w:val="0"/>
        <w:tabs>
          <w:tab w:val="left" w:pos="8080"/>
        </w:tabs>
        <w:spacing w:line="360" w:lineRule="auto"/>
        <w:ind w:right="391" w:firstLine="720"/>
        <w:jc w:val="right"/>
        <w:rPr>
          <w:sz w:val="28"/>
          <w:szCs w:val="28"/>
        </w:rPr>
      </w:pPr>
      <w:r>
        <w:rPr>
          <w:sz w:val="28"/>
          <w:szCs w:val="28"/>
        </w:rPr>
        <w:t>Таблица 4</w:t>
      </w:r>
    </w:p>
    <w:p w:rsidR="00324B88" w:rsidRDefault="00324B88" w:rsidP="00324B88">
      <w:pPr>
        <w:shd w:val="clear" w:color="auto" w:fill="FFFFFF"/>
        <w:spacing w:line="302" w:lineRule="atLeast"/>
        <w:jc w:val="center"/>
        <w:rPr>
          <w:sz w:val="28"/>
          <w:szCs w:val="28"/>
        </w:rPr>
      </w:pPr>
      <w:r>
        <w:rPr>
          <w:sz w:val="28"/>
          <w:szCs w:val="28"/>
        </w:rPr>
        <w:t>Ресурсное обеспечение реализации муниципальной программы за счет средств бюджета города Нижнего Новгорода</w:t>
      </w:r>
    </w:p>
    <w:tbl>
      <w:tblPr>
        <w:tblW w:w="154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7"/>
        <w:gridCol w:w="1276"/>
        <w:gridCol w:w="4111"/>
        <w:gridCol w:w="1650"/>
        <w:gridCol w:w="1332"/>
        <w:gridCol w:w="1351"/>
        <w:gridCol w:w="1276"/>
        <w:gridCol w:w="1342"/>
        <w:gridCol w:w="1276"/>
        <w:gridCol w:w="1280"/>
      </w:tblGrid>
      <w:tr w:rsidR="00BE2DCB" w:rsidRPr="00E5587C" w:rsidTr="00C8373C">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 xml:space="preserve">№ </w:t>
            </w:r>
          </w:p>
          <w:p w:rsidR="00BE2DCB" w:rsidRPr="00E5587C" w:rsidRDefault="00BE2DCB" w:rsidP="00F42C49">
            <w:pPr>
              <w:widowControl w:val="0"/>
              <w:jc w:val="center"/>
            </w:pPr>
            <w:r w:rsidRPr="00E5587C">
              <w:t>п/п</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BE2DCB" w:rsidRDefault="00BE2DCB" w:rsidP="00F42C49">
            <w:pPr>
              <w:widowControl w:val="0"/>
              <w:jc w:val="center"/>
            </w:pPr>
            <w:r w:rsidRPr="00E5587C">
              <w:t xml:space="preserve">Код </w:t>
            </w:r>
          </w:p>
          <w:p w:rsidR="00BE2DCB" w:rsidRDefault="00BE2DCB" w:rsidP="00F42C49">
            <w:pPr>
              <w:widowControl w:val="0"/>
              <w:jc w:val="center"/>
            </w:pPr>
            <w:r w:rsidRPr="00E5587C">
              <w:t xml:space="preserve">основного мероприятия целевой статьи </w:t>
            </w:r>
          </w:p>
          <w:p w:rsidR="00BE2DCB" w:rsidRPr="00E5587C" w:rsidRDefault="00BE2DCB" w:rsidP="00F42C49">
            <w:pPr>
              <w:widowControl w:val="0"/>
              <w:jc w:val="center"/>
            </w:pPr>
            <w:r w:rsidRPr="00E5587C">
              <w:t>расходов</w:t>
            </w:r>
          </w:p>
        </w:tc>
        <w:tc>
          <w:tcPr>
            <w:tcW w:w="4111" w:type="dxa"/>
            <w:vMerge w:val="restar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Наименование муниципальной программы, подпрограммы, основного мероприятия</w:t>
            </w:r>
          </w:p>
        </w:tc>
        <w:tc>
          <w:tcPr>
            <w:tcW w:w="1650" w:type="dxa"/>
            <w:vMerge w:val="restar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Ответственный исполнитель, соисполнитель</w:t>
            </w:r>
          </w:p>
        </w:tc>
        <w:tc>
          <w:tcPr>
            <w:tcW w:w="7857" w:type="dxa"/>
            <w:gridSpan w:val="6"/>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Расходы, руб.</w:t>
            </w:r>
          </w:p>
        </w:tc>
      </w:tr>
      <w:tr w:rsidR="00BE2DCB"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tc>
        <w:tc>
          <w:tcPr>
            <w:tcW w:w="4111" w:type="dxa"/>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tc>
        <w:tc>
          <w:tcPr>
            <w:tcW w:w="1650" w:type="dxa"/>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tc>
        <w:tc>
          <w:tcPr>
            <w:tcW w:w="1332" w:type="dxa"/>
            <w:tcBorders>
              <w:top w:val="single" w:sz="4" w:space="0" w:color="auto"/>
              <w:left w:val="single" w:sz="4" w:space="0" w:color="auto"/>
              <w:bottom w:val="single" w:sz="4" w:space="0" w:color="auto"/>
              <w:right w:val="single" w:sz="4" w:space="0" w:color="auto"/>
            </w:tcBorders>
            <w:hideMark/>
          </w:tcPr>
          <w:p w:rsidR="00BE2DCB" w:rsidRPr="00E5587C" w:rsidRDefault="00BE2DCB" w:rsidP="00B872F2">
            <w:pPr>
              <w:widowControl w:val="0"/>
              <w:jc w:val="center"/>
            </w:pPr>
            <w:r w:rsidRPr="00E5587C">
              <w:t>202</w:t>
            </w:r>
            <w:r w:rsidR="00B872F2">
              <w:t>6</w:t>
            </w:r>
            <w:r w:rsidRPr="00E5587C">
              <w:t xml:space="preserve"> год</w:t>
            </w:r>
          </w:p>
        </w:tc>
        <w:tc>
          <w:tcPr>
            <w:tcW w:w="1351"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2</w:t>
            </w:r>
            <w:r w:rsidR="00B872F2">
              <w:t>027</w:t>
            </w:r>
            <w:r w:rsidRPr="00E5587C">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BE2DCB" w:rsidRPr="00E5587C" w:rsidRDefault="00B872F2" w:rsidP="00F42C49">
            <w:pPr>
              <w:widowControl w:val="0"/>
              <w:jc w:val="center"/>
            </w:pPr>
            <w:r>
              <w:t>2028</w:t>
            </w:r>
            <w:r w:rsidR="00BE2DCB" w:rsidRPr="00E5587C">
              <w:t xml:space="preserve"> год</w:t>
            </w:r>
          </w:p>
        </w:tc>
        <w:tc>
          <w:tcPr>
            <w:tcW w:w="1342" w:type="dxa"/>
            <w:tcBorders>
              <w:top w:val="single" w:sz="4" w:space="0" w:color="auto"/>
              <w:left w:val="single" w:sz="4" w:space="0" w:color="auto"/>
              <w:bottom w:val="single" w:sz="4" w:space="0" w:color="auto"/>
              <w:right w:val="single" w:sz="4" w:space="0" w:color="auto"/>
            </w:tcBorders>
            <w:hideMark/>
          </w:tcPr>
          <w:p w:rsidR="00BE2DCB" w:rsidRPr="00E5587C" w:rsidRDefault="00BE2DCB" w:rsidP="00B872F2">
            <w:pPr>
              <w:widowControl w:val="0"/>
              <w:jc w:val="center"/>
            </w:pPr>
            <w:r w:rsidRPr="00E5587C">
              <w:t>202</w:t>
            </w:r>
            <w:r w:rsidR="00B872F2">
              <w:t>9</w:t>
            </w:r>
            <w:r w:rsidRPr="00E5587C">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BE2DCB" w:rsidRPr="00E5587C" w:rsidRDefault="00BE2DCB" w:rsidP="00B872F2">
            <w:pPr>
              <w:widowControl w:val="0"/>
              <w:jc w:val="center"/>
            </w:pPr>
            <w:r w:rsidRPr="00E5587C">
              <w:t>20</w:t>
            </w:r>
            <w:r w:rsidR="00B872F2">
              <w:t>30</w:t>
            </w:r>
            <w:r w:rsidRPr="00E5587C">
              <w:t xml:space="preserve"> год</w:t>
            </w:r>
          </w:p>
        </w:tc>
        <w:tc>
          <w:tcPr>
            <w:tcW w:w="1280" w:type="dxa"/>
            <w:tcBorders>
              <w:top w:val="single" w:sz="4" w:space="0" w:color="auto"/>
              <w:left w:val="single" w:sz="4" w:space="0" w:color="auto"/>
              <w:bottom w:val="single" w:sz="4" w:space="0" w:color="auto"/>
              <w:right w:val="single" w:sz="4" w:space="0" w:color="auto"/>
            </w:tcBorders>
            <w:hideMark/>
          </w:tcPr>
          <w:p w:rsidR="00BE2DCB" w:rsidRPr="00E5587C" w:rsidRDefault="00BE2DCB" w:rsidP="00B872F2">
            <w:pPr>
              <w:widowControl w:val="0"/>
              <w:jc w:val="center"/>
            </w:pPr>
            <w:r w:rsidRPr="00E5587C">
              <w:t>20</w:t>
            </w:r>
            <w:r w:rsidR="00B872F2">
              <w:t>31</w:t>
            </w:r>
            <w:r w:rsidRPr="00E5587C">
              <w:t xml:space="preserve"> год</w:t>
            </w:r>
          </w:p>
        </w:tc>
      </w:tr>
      <w:tr w:rsidR="00BE2DCB" w:rsidRPr="00E5587C" w:rsidTr="009A581A">
        <w:trPr>
          <w:trHeight w:val="20"/>
        </w:trPr>
        <w:tc>
          <w:tcPr>
            <w:tcW w:w="545"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1</w:t>
            </w:r>
          </w:p>
        </w:tc>
        <w:tc>
          <w:tcPr>
            <w:tcW w:w="1293" w:type="dxa"/>
            <w:gridSpan w:val="2"/>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2</w:t>
            </w:r>
          </w:p>
        </w:tc>
        <w:tc>
          <w:tcPr>
            <w:tcW w:w="4111"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3</w:t>
            </w:r>
          </w:p>
        </w:tc>
        <w:tc>
          <w:tcPr>
            <w:tcW w:w="1650"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4</w:t>
            </w:r>
          </w:p>
        </w:tc>
        <w:tc>
          <w:tcPr>
            <w:tcW w:w="1332"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5</w:t>
            </w:r>
          </w:p>
        </w:tc>
        <w:tc>
          <w:tcPr>
            <w:tcW w:w="1351"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6</w:t>
            </w:r>
          </w:p>
        </w:tc>
        <w:tc>
          <w:tcPr>
            <w:tcW w:w="1276"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7</w:t>
            </w:r>
          </w:p>
        </w:tc>
        <w:tc>
          <w:tcPr>
            <w:tcW w:w="1342"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8</w:t>
            </w:r>
          </w:p>
        </w:tc>
        <w:tc>
          <w:tcPr>
            <w:tcW w:w="1276"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9</w:t>
            </w:r>
          </w:p>
        </w:tc>
        <w:tc>
          <w:tcPr>
            <w:tcW w:w="1280" w:type="dxa"/>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center"/>
            </w:pPr>
            <w:r w:rsidRPr="00E5587C">
              <w:t>10</w:t>
            </w:r>
          </w:p>
        </w:tc>
      </w:tr>
      <w:tr w:rsidR="003B38AF" w:rsidRPr="00E5587C" w:rsidTr="0037711B">
        <w:trPr>
          <w:trHeight w:val="20"/>
        </w:trPr>
        <w:tc>
          <w:tcPr>
            <w:tcW w:w="5949" w:type="dxa"/>
            <w:gridSpan w:val="4"/>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pPr>
            <w:r w:rsidRPr="00E5587C">
              <w:t>Муниципальная программа «Управление муниципальными финансами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1351"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1276"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rPr>
              <w:t>3269885220,06</w:t>
            </w:r>
          </w:p>
        </w:tc>
        <w:tc>
          <w:tcPr>
            <w:tcW w:w="1342"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4957556356,31</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5133651980,05</w:t>
            </w:r>
          </w:p>
        </w:tc>
        <w:tc>
          <w:tcPr>
            <w:tcW w:w="1280"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5316791428,75</w:t>
            </w:r>
          </w:p>
        </w:tc>
      </w:tr>
      <w:tr w:rsidR="003B38AF" w:rsidRPr="00E5587C" w:rsidTr="0037711B">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B38AF" w:rsidRDefault="00D03496" w:rsidP="00D03496">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1351"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1276"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rPr>
              <w:t>3269885220,06</w:t>
            </w:r>
          </w:p>
        </w:tc>
        <w:tc>
          <w:tcPr>
            <w:tcW w:w="1342"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4957556356,31</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5133651980,05</w:t>
            </w:r>
          </w:p>
        </w:tc>
        <w:tc>
          <w:tcPr>
            <w:tcW w:w="1280"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sz w:val="16"/>
                <w:szCs w:val="16"/>
              </w:rPr>
            </w:pPr>
            <w:r w:rsidRPr="007F712C">
              <w:rPr>
                <w:sz w:val="16"/>
                <w:szCs w:val="16"/>
              </w:rPr>
              <w:t>5316791428,75</w:t>
            </w:r>
          </w:p>
        </w:tc>
      </w:tr>
      <w:tr w:rsidR="003B38AF" w:rsidRPr="00E5587C" w:rsidTr="00295E3E">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соисполнители</w:t>
            </w:r>
          </w:p>
        </w:tc>
        <w:tc>
          <w:tcPr>
            <w:tcW w:w="1332" w:type="dxa"/>
            <w:tcBorders>
              <w:top w:val="single" w:sz="4" w:space="0" w:color="auto"/>
              <w:left w:val="single" w:sz="4" w:space="0" w:color="auto"/>
              <w:bottom w:val="single" w:sz="4" w:space="0" w:color="auto"/>
              <w:right w:val="single" w:sz="4" w:space="0" w:color="auto"/>
            </w:tcBorders>
            <w:hideMark/>
          </w:tcPr>
          <w:p w:rsidR="003B38AF" w:rsidRPr="009A581A" w:rsidRDefault="003B38AF" w:rsidP="003B38AF">
            <w:pPr>
              <w:widowControl w:val="0"/>
              <w:jc w:val="center"/>
              <w:rPr>
                <w:sz w:val="18"/>
                <w:szCs w:val="18"/>
              </w:rPr>
            </w:pPr>
            <w:r w:rsidRPr="009A581A">
              <w:rPr>
                <w:sz w:val="18"/>
                <w:szCs w:val="18"/>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9A581A" w:rsidRDefault="003B38AF" w:rsidP="003B38AF">
            <w:pPr>
              <w:widowControl w:val="0"/>
              <w:jc w:val="center"/>
              <w:rPr>
                <w:color w:val="000000"/>
                <w:sz w:val="18"/>
                <w:szCs w:val="18"/>
                <w:highlight w:val="yellow"/>
              </w:rPr>
            </w:pPr>
            <w:r w:rsidRPr="009A581A">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3B38AF" w:rsidRPr="009A581A" w:rsidRDefault="003B38AF" w:rsidP="003B38AF">
            <w:pPr>
              <w:widowControl w:val="0"/>
              <w:jc w:val="center"/>
              <w:rPr>
                <w:sz w:val="18"/>
                <w:szCs w:val="18"/>
              </w:rPr>
            </w:pPr>
            <w:r w:rsidRPr="009A581A">
              <w:rPr>
                <w:sz w:val="18"/>
                <w:szCs w:val="18"/>
              </w:rPr>
              <w:t>-</w:t>
            </w:r>
          </w:p>
        </w:tc>
        <w:tc>
          <w:tcPr>
            <w:tcW w:w="1342" w:type="dxa"/>
            <w:tcBorders>
              <w:top w:val="single" w:sz="4" w:space="0" w:color="auto"/>
              <w:left w:val="single" w:sz="4" w:space="0" w:color="auto"/>
              <w:bottom w:val="single" w:sz="4" w:space="0" w:color="auto"/>
              <w:right w:val="single" w:sz="4" w:space="0" w:color="auto"/>
            </w:tcBorders>
            <w:hideMark/>
          </w:tcPr>
          <w:p w:rsidR="003B38AF" w:rsidRPr="007F712C" w:rsidRDefault="003B38AF" w:rsidP="003B38AF">
            <w:pPr>
              <w:widowControl w:val="0"/>
              <w:jc w:val="center"/>
              <w:rPr>
                <w:sz w:val="18"/>
                <w:szCs w:val="18"/>
              </w:rPr>
            </w:pPr>
            <w:r w:rsidRPr="007F712C">
              <w:rPr>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3B38AF" w:rsidRPr="007F712C" w:rsidRDefault="003B38AF" w:rsidP="003B38AF">
            <w:pPr>
              <w:widowControl w:val="0"/>
              <w:jc w:val="center"/>
              <w:rPr>
                <w:sz w:val="18"/>
                <w:szCs w:val="18"/>
              </w:rPr>
            </w:pPr>
            <w:r w:rsidRPr="007F712C">
              <w:rPr>
                <w:sz w:val="18"/>
                <w:szCs w:val="18"/>
              </w:rPr>
              <w:t>-</w:t>
            </w:r>
          </w:p>
        </w:tc>
        <w:tc>
          <w:tcPr>
            <w:tcW w:w="1280" w:type="dxa"/>
            <w:tcBorders>
              <w:top w:val="single" w:sz="4" w:space="0" w:color="auto"/>
              <w:left w:val="single" w:sz="4" w:space="0" w:color="auto"/>
              <w:bottom w:val="single" w:sz="4" w:space="0" w:color="auto"/>
              <w:right w:val="single" w:sz="4" w:space="0" w:color="auto"/>
            </w:tcBorders>
            <w:hideMark/>
          </w:tcPr>
          <w:p w:rsidR="003B38AF" w:rsidRPr="007F712C" w:rsidRDefault="003B38AF" w:rsidP="003B38AF">
            <w:pPr>
              <w:widowControl w:val="0"/>
              <w:jc w:val="center"/>
              <w:rPr>
                <w:sz w:val="18"/>
                <w:szCs w:val="18"/>
              </w:rPr>
            </w:pPr>
            <w:r w:rsidRPr="007F712C">
              <w:rPr>
                <w:sz w:val="18"/>
                <w:szCs w:val="18"/>
              </w:rPr>
              <w:t>-</w:t>
            </w:r>
          </w:p>
        </w:tc>
      </w:tr>
      <w:tr w:rsidR="003B38AF" w:rsidRPr="00E5587C" w:rsidTr="0037711B">
        <w:trPr>
          <w:trHeight w:val="20"/>
        </w:trPr>
        <w:tc>
          <w:tcPr>
            <w:tcW w:w="5949" w:type="dxa"/>
            <w:gridSpan w:val="4"/>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pPr>
            <w:r w:rsidRPr="00E5587C">
              <w:t>Подпрограмма 1 «Организация и совершенствование бюджетного процесса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1351"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1276"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rPr>
              <w:t>3269885220,06</w:t>
            </w:r>
          </w:p>
        </w:tc>
        <w:tc>
          <w:tcPr>
            <w:tcW w:w="1342" w:type="dxa"/>
            <w:tcBorders>
              <w:top w:val="single" w:sz="4" w:space="0" w:color="auto"/>
              <w:left w:val="single" w:sz="4" w:space="0" w:color="auto"/>
              <w:bottom w:val="single" w:sz="4" w:space="0" w:color="auto"/>
              <w:right w:val="single" w:sz="4" w:space="0" w:color="auto"/>
            </w:tcBorders>
            <w:vAlign w:val="center"/>
          </w:tcPr>
          <w:p w:rsidR="003B38AF" w:rsidRDefault="003B38AF" w:rsidP="003B38AF">
            <w:pPr>
              <w:jc w:val="center"/>
              <w:rPr>
                <w:color w:val="000000"/>
                <w:sz w:val="16"/>
                <w:szCs w:val="16"/>
              </w:rPr>
            </w:pPr>
            <w:r>
              <w:rPr>
                <w:color w:val="000000"/>
                <w:sz w:val="16"/>
                <w:szCs w:val="16"/>
              </w:rPr>
              <w:t>4957556356,31</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Default="003B38AF" w:rsidP="003B38AF">
            <w:pPr>
              <w:jc w:val="center"/>
              <w:rPr>
                <w:color w:val="000000"/>
                <w:sz w:val="16"/>
                <w:szCs w:val="16"/>
              </w:rPr>
            </w:pPr>
            <w:r>
              <w:rPr>
                <w:color w:val="000000"/>
                <w:sz w:val="16"/>
                <w:szCs w:val="16"/>
              </w:rPr>
              <w:t>5133651980,05</w:t>
            </w:r>
          </w:p>
        </w:tc>
        <w:tc>
          <w:tcPr>
            <w:tcW w:w="1280" w:type="dxa"/>
            <w:tcBorders>
              <w:top w:val="single" w:sz="4" w:space="0" w:color="auto"/>
              <w:left w:val="single" w:sz="4" w:space="0" w:color="auto"/>
              <w:bottom w:val="single" w:sz="4" w:space="0" w:color="auto"/>
              <w:right w:val="single" w:sz="4" w:space="0" w:color="auto"/>
            </w:tcBorders>
            <w:vAlign w:val="center"/>
          </w:tcPr>
          <w:p w:rsidR="003B38AF" w:rsidRDefault="003B38AF" w:rsidP="003B38AF">
            <w:pPr>
              <w:jc w:val="center"/>
              <w:rPr>
                <w:color w:val="000000"/>
                <w:sz w:val="16"/>
                <w:szCs w:val="16"/>
              </w:rPr>
            </w:pPr>
            <w:r>
              <w:rPr>
                <w:color w:val="000000"/>
                <w:sz w:val="16"/>
                <w:szCs w:val="16"/>
              </w:rPr>
              <w:t>5316791428,75</w:t>
            </w:r>
          </w:p>
        </w:tc>
      </w:tr>
      <w:tr w:rsidR="003B38AF" w:rsidRPr="00E5587C" w:rsidTr="0037711B">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B38AF" w:rsidRDefault="00D03496" w:rsidP="003B38AF">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1351"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D03496">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1276" w:type="dxa"/>
            <w:tcBorders>
              <w:top w:val="single" w:sz="4" w:space="0" w:color="auto"/>
              <w:left w:val="nil"/>
              <w:bottom w:val="single" w:sz="4" w:space="0" w:color="auto"/>
              <w:right w:val="single" w:sz="4" w:space="0" w:color="auto"/>
            </w:tcBorders>
            <w:shd w:val="clear" w:color="auto" w:fill="auto"/>
            <w:vAlign w:val="center"/>
          </w:tcPr>
          <w:p w:rsidR="003B38AF" w:rsidRDefault="00D03496" w:rsidP="00D03496">
            <w:pPr>
              <w:jc w:val="center"/>
              <w:rPr>
                <w:color w:val="000000"/>
                <w:sz w:val="16"/>
                <w:szCs w:val="16"/>
              </w:rPr>
            </w:pPr>
            <w:r w:rsidRPr="00D03496">
              <w:rPr>
                <w:sz w:val="16"/>
                <w:szCs w:val="18"/>
              </w:rPr>
              <w:t>3269885220,06</w:t>
            </w:r>
          </w:p>
        </w:tc>
        <w:tc>
          <w:tcPr>
            <w:tcW w:w="1342" w:type="dxa"/>
            <w:tcBorders>
              <w:top w:val="single" w:sz="4" w:space="0" w:color="auto"/>
              <w:left w:val="nil"/>
              <w:bottom w:val="single" w:sz="4" w:space="0" w:color="auto"/>
              <w:right w:val="single" w:sz="4" w:space="0" w:color="auto"/>
            </w:tcBorders>
            <w:shd w:val="clear" w:color="auto" w:fill="auto"/>
            <w:vAlign w:val="center"/>
          </w:tcPr>
          <w:p w:rsidR="003B38AF" w:rsidRDefault="003B38AF" w:rsidP="003B38AF">
            <w:pPr>
              <w:jc w:val="center"/>
              <w:rPr>
                <w:color w:val="000000"/>
                <w:sz w:val="16"/>
                <w:szCs w:val="16"/>
              </w:rPr>
            </w:pPr>
            <w:r>
              <w:rPr>
                <w:color w:val="000000"/>
                <w:sz w:val="16"/>
                <w:szCs w:val="16"/>
              </w:rPr>
              <w:t>4957556356,31</w:t>
            </w:r>
          </w:p>
        </w:tc>
        <w:tc>
          <w:tcPr>
            <w:tcW w:w="1276" w:type="dxa"/>
            <w:tcBorders>
              <w:top w:val="single" w:sz="4" w:space="0" w:color="auto"/>
              <w:left w:val="nil"/>
              <w:bottom w:val="single" w:sz="4" w:space="0" w:color="auto"/>
              <w:right w:val="single" w:sz="4" w:space="0" w:color="auto"/>
            </w:tcBorders>
            <w:shd w:val="clear" w:color="auto" w:fill="auto"/>
            <w:vAlign w:val="center"/>
          </w:tcPr>
          <w:p w:rsidR="003B38AF" w:rsidRDefault="003B38AF" w:rsidP="003B38AF">
            <w:pPr>
              <w:jc w:val="center"/>
              <w:rPr>
                <w:color w:val="000000"/>
                <w:sz w:val="16"/>
                <w:szCs w:val="16"/>
              </w:rPr>
            </w:pPr>
            <w:r>
              <w:rPr>
                <w:color w:val="000000"/>
                <w:sz w:val="16"/>
                <w:szCs w:val="16"/>
              </w:rPr>
              <w:t>5133651980,05</w:t>
            </w:r>
          </w:p>
        </w:tc>
        <w:tc>
          <w:tcPr>
            <w:tcW w:w="1280" w:type="dxa"/>
            <w:tcBorders>
              <w:top w:val="single" w:sz="4" w:space="0" w:color="auto"/>
              <w:left w:val="nil"/>
              <w:bottom w:val="single" w:sz="4" w:space="0" w:color="auto"/>
              <w:right w:val="single" w:sz="4" w:space="0" w:color="auto"/>
            </w:tcBorders>
            <w:shd w:val="clear" w:color="auto" w:fill="auto"/>
            <w:vAlign w:val="center"/>
          </w:tcPr>
          <w:p w:rsidR="003B38AF" w:rsidRDefault="003B38AF" w:rsidP="003B38AF">
            <w:pPr>
              <w:jc w:val="center"/>
              <w:rPr>
                <w:color w:val="000000"/>
                <w:sz w:val="16"/>
                <w:szCs w:val="16"/>
              </w:rPr>
            </w:pPr>
            <w:r>
              <w:rPr>
                <w:color w:val="000000"/>
                <w:sz w:val="16"/>
                <w:szCs w:val="16"/>
              </w:rPr>
              <w:t>5316791428,75</w:t>
            </w:r>
          </w:p>
        </w:tc>
      </w:tr>
      <w:tr w:rsidR="003B38AF" w:rsidRPr="00E5587C" w:rsidTr="002D18A4">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1.</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rsidRPr="00E5587C">
              <w:t>23101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Реализация мер по оптимизации муниципального долга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2630480770,23</w:t>
            </w:r>
          </w:p>
        </w:tc>
        <w:tc>
          <w:tcPr>
            <w:tcW w:w="1351"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2153749605,07</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2052689351,45</w:t>
            </w:r>
          </w:p>
        </w:tc>
        <w:tc>
          <w:tcPr>
            <w:tcW w:w="1342"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3543622464,42</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3378885777,46</w:t>
            </w:r>
          </w:p>
        </w:tc>
        <w:tc>
          <w:tcPr>
            <w:tcW w:w="1280"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3195157790,85</w:t>
            </w:r>
          </w:p>
        </w:tc>
      </w:tr>
      <w:tr w:rsidR="003B38AF" w:rsidRPr="00E5587C" w:rsidTr="002D18A4">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2630480770,23</w:t>
            </w:r>
          </w:p>
        </w:tc>
        <w:tc>
          <w:tcPr>
            <w:tcW w:w="1351"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2153749605,07</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2D18A4" w:rsidRDefault="003B38AF" w:rsidP="003B38AF">
            <w:pPr>
              <w:jc w:val="center"/>
              <w:rPr>
                <w:bCs/>
                <w:sz w:val="16"/>
                <w:szCs w:val="16"/>
              </w:rPr>
            </w:pPr>
            <w:r w:rsidRPr="002D18A4">
              <w:rPr>
                <w:bCs/>
                <w:sz w:val="16"/>
                <w:szCs w:val="16"/>
              </w:rPr>
              <w:t>2052689351,45</w:t>
            </w:r>
          </w:p>
        </w:tc>
        <w:tc>
          <w:tcPr>
            <w:tcW w:w="1342"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3543622464,42</w:t>
            </w:r>
          </w:p>
        </w:tc>
        <w:tc>
          <w:tcPr>
            <w:tcW w:w="1276"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3378885777,46</w:t>
            </w:r>
          </w:p>
        </w:tc>
        <w:tc>
          <w:tcPr>
            <w:tcW w:w="1280" w:type="dxa"/>
            <w:tcBorders>
              <w:top w:val="single" w:sz="4" w:space="0" w:color="auto"/>
              <w:left w:val="single" w:sz="4" w:space="0" w:color="auto"/>
              <w:bottom w:val="single" w:sz="4" w:space="0" w:color="auto"/>
              <w:right w:val="single" w:sz="4" w:space="0" w:color="auto"/>
            </w:tcBorders>
            <w:vAlign w:val="center"/>
          </w:tcPr>
          <w:p w:rsidR="003B38AF" w:rsidRPr="007F712C" w:rsidRDefault="003B38AF" w:rsidP="003B38AF">
            <w:pPr>
              <w:jc w:val="center"/>
              <w:rPr>
                <w:bCs/>
                <w:sz w:val="16"/>
                <w:szCs w:val="16"/>
              </w:rPr>
            </w:pPr>
            <w:r w:rsidRPr="007F712C">
              <w:rPr>
                <w:bCs/>
                <w:sz w:val="16"/>
                <w:szCs w:val="16"/>
              </w:rPr>
              <w:t>3195157790,85</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2.</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rsidRPr="00E5587C">
              <w:t>2</w:t>
            </w:r>
            <w:r>
              <w:t>3103</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Совершенствование нормативного правового регулирования и методологического обеспечения бюджетного процесса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3.</w:t>
            </w:r>
          </w:p>
        </w:tc>
        <w:tc>
          <w:tcPr>
            <w:tcW w:w="1293" w:type="dxa"/>
            <w:gridSpan w:val="2"/>
            <w:vMerge w:val="restart"/>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autoSpaceDE w:val="0"/>
              <w:autoSpaceDN w:val="0"/>
              <w:adjustRightInd w:val="0"/>
            </w:pPr>
            <w:r>
              <w:t>23104</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Обеспечение долгосрочного бюджетного планирования</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4.</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t>23105</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Совершенствование прогнозирования налоговых и неналоговых доходов бюджета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5.</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t>23106</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Формирование бюджета города Нижнего Новгорода на очередной финансовый год и плановый период</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6.</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rsidRPr="00E5587C">
              <w:t>23107</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Организация исполнения бюджета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7.</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autoSpaceDE w:val="0"/>
              <w:autoSpaceDN w:val="0"/>
              <w:adjustRightInd w:val="0"/>
            </w:pPr>
            <w:r w:rsidRPr="00E5587C">
              <w:t>23108</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Формирование и представление бюджетной отчетности в соответствии с требованиями бюджетного законодательства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rPr>
                <w:color w:val="000000"/>
              </w:rPr>
            </w:pPr>
            <w:r w:rsidRPr="00E5587C">
              <w:rPr>
                <w:color w:val="000000"/>
              </w:rPr>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2D18A4">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8.</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pPr>
            <w:r w:rsidRPr="00E5587C">
              <w:t>23109</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Оценка качества управления бюджетным процессом</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342"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c>
          <w:tcPr>
            <w:tcW w:w="1276"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c>
          <w:tcPr>
            <w:tcW w:w="1280"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r>
      <w:tr w:rsidR="003B38AF" w:rsidRPr="00E5587C" w:rsidTr="002D18A4">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1694000,00</w:t>
            </w:r>
          </w:p>
        </w:tc>
        <w:tc>
          <w:tcPr>
            <w:tcW w:w="1342"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c>
          <w:tcPr>
            <w:tcW w:w="1276"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c>
          <w:tcPr>
            <w:tcW w:w="1280" w:type="dxa"/>
            <w:tcBorders>
              <w:top w:val="single" w:sz="4" w:space="0" w:color="auto"/>
              <w:left w:val="single" w:sz="4" w:space="0" w:color="auto"/>
              <w:bottom w:val="single" w:sz="4" w:space="0" w:color="auto"/>
              <w:right w:val="single" w:sz="4" w:space="0" w:color="auto"/>
            </w:tcBorders>
            <w:hideMark/>
          </w:tcPr>
          <w:p w:rsidR="003B38AF" w:rsidRPr="00DF6395" w:rsidRDefault="003B38AF" w:rsidP="003B38AF">
            <w:pPr>
              <w:widowControl w:val="0"/>
              <w:jc w:val="center"/>
              <w:rPr>
                <w:sz w:val="16"/>
                <w:szCs w:val="16"/>
              </w:rPr>
            </w:pPr>
            <w:r w:rsidRPr="00DF6395">
              <w:rPr>
                <w:sz w:val="16"/>
                <w:szCs w:val="16"/>
              </w:rPr>
              <w:t>2000000,00</w:t>
            </w:r>
          </w:p>
        </w:tc>
      </w:tr>
      <w:tr w:rsidR="003B38AF" w:rsidRPr="00E5587C" w:rsidTr="009A581A">
        <w:trPr>
          <w:trHeight w:val="20"/>
        </w:trPr>
        <w:tc>
          <w:tcPr>
            <w:tcW w:w="545" w:type="dxa"/>
            <w:vMerge w:val="restart"/>
            <w:tcBorders>
              <w:top w:val="single" w:sz="4" w:space="0" w:color="auto"/>
              <w:left w:val="single" w:sz="4" w:space="0" w:color="auto"/>
              <w:right w:val="single" w:sz="4" w:space="0" w:color="auto"/>
            </w:tcBorders>
            <w:vAlign w:val="center"/>
          </w:tcPr>
          <w:p w:rsidR="003B38AF" w:rsidRPr="00E5587C" w:rsidRDefault="003B38AF" w:rsidP="003B38AF">
            <w:pPr>
              <w:jc w:val="center"/>
            </w:pPr>
            <w:r>
              <w:t>9.</w:t>
            </w:r>
          </w:p>
        </w:tc>
        <w:tc>
          <w:tcPr>
            <w:tcW w:w="1293" w:type="dxa"/>
            <w:gridSpan w:val="2"/>
            <w:vMerge w:val="restart"/>
            <w:tcBorders>
              <w:top w:val="single" w:sz="4" w:space="0" w:color="auto"/>
              <w:left w:val="single" w:sz="4" w:space="0" w:color="auto"/>
              <w:right w:val="single" w:sz="4" w:space="0" w:color="auto"/>
            </w:tcBorders>
            <w:vAlign w:val="center"/>
          </w:tcPr>
          <w:p w:rsidR="003B38AF" w:rsidRPr="00E5587C" w:rsidRDefault="003B38AF" w:rsidP="003B38AF">
            <w:r>
              <w:t>23110</w:t>
            </w:r>
          </w:p>
        </w:tc>
        <w:tc>
          <w:tcPr>
            <w:tcW w:w="4111" w:type="dxa"/>
            <w:vMerge w:val="restart"/>
            <w:tcBorders>
              <w:top w:val="single" w:sz="4" w:space="0" w:color="auto"/>
              <w:left w:val="single" w:sz="4" w:space="0" w:color="auto"/>
              <w:right w:val="single" w:sz="4" w:space="0" w:color="auto"/>
            </w:tcBorders>
            <w:vAlign w:val="center"/>
          </w:tcPr>
          <w:p w:rsidR="003B38AF" w:rsidRPr="00E5587C" w:rsidRDefault="003B38AF" w:rsidP="003B38AF">
            <w:r w:rsidRPr="00A24783">
              <w:t>Повышение открытости информации о бюджетном процессе</w:t>
            </w:r>
          </w:p>
        </w:tc>
        <w:tc>
          <w:tcPr>
            <w:tcW w:w="165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660000,00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711000,00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711000,00</w:t>
            </w:r>
          </w:p>
        </w:tc>
        <w:tc>
          <w:tcPr>
            <w:tcW w:w="134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c>
          <w:tcPr>
            <w:tcW w:w="1280"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r>
      <w:tr w:rsidR="003B38AF" w:rsidRPr="00E5587C" w:rsidTr="009A581A">
        <w:trPr>
          <w:trHeight w:val="20"/>
        </w:trPr>
        <w:tc>
          <w:tcPr>
            <w:tcW w:w="545" w:type="dxa"/>
            <w:vMerge/>
            <w:tcBorders>
              <w:left w:val="single" w:sz="4" w:space="0" w:color="auto"/>
              <w:bottom w:val="single" w:sz="4" w:space="0" w:color="auto"/>
              <w:right w:val="single" w:sz="4" w:space="0" w:color="auto"/>
            </w:tcBorders>
            <w:vAlign w:val="center"/>
          </w:tcPr>
          <w:p w:rsidR="003B38AF" w:rsidRPr="00E5587C" w:rsidRDefault="003B38AF" w:rsidP="003B38AF"/>
        </w:tc>
        <w:tc>
          <w:tcPr>
            <w:tcW w:w="1293" w:type="dxa"/>
            <w:gridSpan w:val="2"/>
            <w:vMerge/>
            <w:tcBorders>
              <w:left w:val="single" w:sz="4" w:space="0" w:color="auto"/>
              <w:bottom w:val="single" w:sz="4" w:space="0" w:color="auto"/>
              <w:right w:val="single" w:sz="4" w:space="0" w:color="auto"/>
            </w:tcBorders>
            <w:vAlign w:val="center"/>
          </w:tcPr>
          <w:p w:rsidR="003B38AF" w:rsidRPr="00E5587C" w:rsidRDefault="003B38AF" w:rsidP="003B38AF"/>
        </w:tc>
        <w:tc>
          <w:tcPr>
            <w:tcW w:w="4111" w:type="dxa"/>
            <w:vMerge/>
            <w:tcBorders>
              <w:left w:val="single" w:sz="4" w:space="0" w:color="auto"/>
              <w:bottom w:val="single" w:sz="4" w:space="0" w:color="auto"/>
              <w:right w:val="single" w:sz="4" w:space="0" w:color="auto"/>
            </w:tcBorders>
            <w:vAlign w:val="center"/>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660000,00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711000,00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711000,00</w:t>
            </w:r>
          </w:p>
        </w:tc>
        <w:tc>
          <w:tcPr>
            <w:tcW w:w="134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c>
          <w:tcPr>
            <w:tcW w:w="1276"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c>
          <w:tcPr>
            <w:tcW w:w="1280"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sidRPr="00DF6395">
              <w:rPr>
                <w:sz w:val="16"/>
                <w:szCs w:val="16"/>
              </w:rPr>
              <w:t>750000,00</w:t>
            </w:r>
          </w:p>
        </w:tc>
      </w:tr>
      <w:tr w:rsidR="003B38AF" w:rsidRPr="00E5587C" w:rsidTr="002D18A4">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t>10</w:t>
            </w:r>
            <w:r w:rsidRPr="00E5587C">
              <w:t>.</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pPr>
            <w:r w:rsidRPr="00E5587C">
              <w:t>23111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Обеспечение реализации муниципальной программы</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710002118,61</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530002118,61</w:t>
            </w:r>
          </w:p>
        </w:tc>
        <w:tc>
          <w:tcPr>
            <w:tcW w:w="1276" w:type="dxa"/>
            <w:tcBorders>
              <w:top w:val="single" w:sz="4" w:space="0" w:color="auto"/>
              <w:left w:val="single" w:sz="4" w:space="0" w:color="auto"/>
              <w:bottom w:val="single" w:sz="4" w:space="0" w:color="auto"/>
              <w:right w:val="single" w:sz="4" w:space="0" w:color="auto"/>
            </w:tcBorders>
          </w:tcPr>
          <w:p w:rsidR="003B38AF" w:rsidRPr="007F712C" w:rsidRDefault="003B38AF" w:rsidP="003B38AF">
            <w:pPr>
              <w:widowControl w:val="0"/>
              <w:jc w:val="center"/>
              <w:rPr>
                <w:sz w:val="16"/>
                <w:szCs w:val="16"/>
              </w:rPr>
            </w:pPr>
            <w:r>
              <w:rPr>
                <w:sz w:val="16"/>
                <w:szCs w:val="16"/>
              </w:rPr>
              <w:t>530002118,61</w:t>
            </w:r>
          </w:p>
        </w:tc>
        <w:tc>
          <w:tcPr>
            <w:tcW w:w="1342"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widowControl w:val="0"/>
              <w:jc w:val="center"/>
              <w:rPr>
                <w:sz w:val="16"/>
                <w:szCs w:val="16"/>
              </w:rPr>
            </w:pPr>
            <w:r w:rsidRPr="000C7374">
              <w:rPr>
                <w:sz w:val="16"/>
                <w:szCs w:val="16"/>
              </w:rPr>
              <w:t>475130097,30</w:t>
            </w:r>
          </w:p>
        </w:tc>
        <w:tc>
          <w:tcPr>
            <w:tcW w:w="1276"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widowControl w:val="0"/>
              <w:jc w:val="center"/>
              <w:rPr>
                <w:sz w:val="16"/>
                <w:szCs w:val="16"/>
              </w:rPr>
            </w:pPr>
            <w:r w:rsidRPr="000C7374">
              <w:rPr>
                <w:sz w:val="16"/>
                <w:szCs w:val="16"/>
              </w:rPr>
              <w:t>588740867,53</w:t>
            </w:r>
          </w:p>
        </w:tc>
        <w:tc>
          <w:tcPr>
            <w:tcW w:w="1280"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widowControl w:val="0"/>
              <w:jc w:val="center"/>
              <w:rPr>
                <w:sz w:val="16"/>
                <w:szCs w:val="16"/>
              </w:rPr>
            </w:pPr>
            <w:r w:rsidRPr="000C7374">
              <w:rPr>
                <w:sz w:val="16"/>
                <w:szCs w:val="16"/>
              </w:rPr>
              <w:t>711030012,63</w:t>
            </w:r>
          </w:p>
        </w:tc>
      </w:tr>
      <w:tr w:rsidR="003B38AF" w:rsidRPr="00E5587C" w:rsidTr="007F712C">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710002118,61</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widowControl w:val="0"/>
              <w:jc w:val="center"/>
              <w:rPr>
                <w:sz w:val="16"/>
                <w:szCs w:val="16"/>
              </w:rPr>
            </w:pPr>
            <w:r>
              <w:rPr>
                <w:sz w:val="16"/>
                <w:szCs w:val="16"/>
              </w:rPr>
              <w:t>530002118,61</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3B38AF" w:rsidRPr="007F712C" w:rsidRDefault="003B38AF" w:rsidP="003B38AF">
            <w:pPr>
              <w:widowControl w:val="0"/>
              <w:jc w:val="center"/>
              <w:rPr>
                <w:sz w:val="16"/>
                <w:szCs w:val="16"/>
              </w:rPr>
            </w:pPr>
            <w:r>
              <w:rPr>
                <w:sz w:val="16"/>
                <w:szCs w:val="16"/>
              </w:rPr>
              <w:t>530002118,61</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widowControl w:val="0"/>
              <w:jc w:val="center"/>
              <w:rPr>
                <w:sz w:val="16"/>
                <w:szCs w:val="16"/>
              </w:rPr>
            </w:pPr>
            <w:r w:rsidRPr="000C7374">
              <w:rPr>
                <w:sz w:val="16"/>
                <w:szCs w:val="16"/>
              </w:rPr>
              <w:t>475130097,30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widowControl w:val="0"/>
              <w:jc w:val="center"/>
              <w:rPr>
                <w:sz w:val="16"/>
                <w:szCs w:val="16"/>
              </w:rPr>
            </w:pPr>
            <w:r w:rsidRPr="000C7374">
              <w:rPr>
                <w:sz w:val="16"/>
                <w:szCs w:val="16"/>
              </w:rPr>
              <w:t>588740867,53</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widowControl w:val="0"/>
              <w:jc w:val="center"/>
              <w:rPr>
                <w:sz w:val="16"/>
                <w:szCs w:val="16"/>
              </w:rPr>
            </w:pPr>
            <w:r w:rsidRPr="000C7374">
              <w:rPr>
                <w:sz w:val="16"/>
                <w:szCs w:val="16"/>
              </w:rPr>
              <w:t>711030012,63</w:t>
            </w:r>
          </w:p>
        </w:tc>
      </w:tr>
      <w:tr w:rsidR="003B38AF" w:rsidRPr="00E5587C" w:rsidTr="002D18A4">
        <w:trPr>
          <w:trHeight w:val="20"/>
        </w:trPr>
        <w:tc>
          <w:tcPr>
            <w:tcW w:w="562"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1</w:t>
            </w:r>
            <w:r>
              <w:t>1</w:t>
            </w:r>
            <w:r w:rsidRPr="00E5587C">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pPr>
            <w:r w:rsidRPr="00E5587C">
              <w:t>23112</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Осуществление финансово-экономических функций и обеспечение бухгалтерского обслуживания муниципальных учреждений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autoSpaceDE w:val="0"/>
              <w:autoSpaceDN w:val="0"/>
              <w:adjustRightInd w:val="0"/>
              <w:jc w:val="center"/>
              <w:rPr>
                <w:sz w:val="16"/>
                <w:szCs w:val="16"/>
              </w:rPr>
            </w:pPr>
            <w:r>
              <w:rPr>
                <w:sz w:val="16"/>
                <w:szCs w:val="16"/>
              </w:rPr>
              <w:t>684788750,00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autoSpaceDE w:val="0"/>
              <w:autoSpaceDN w:val="0"/>
              <w:adjustRightInd w:val="0"/>
              <w:jc w:val="center"/>
              <w:rPr>
                <w:sz w:val="16"/>
                <w:szCs w:val="16"/>
              </w:rPr>
            </w:pPr>
            <w:r>
              <w:rPr>
                <w:sz w:val="16"/>
                <w:szCs w:val="16"/>
              </w:rPr>
              <w:t>684788750,00</w:t>
            </w:r>
          </w:p>
        </w:tc>
        <w:tc>
          <w:tcPr>
            <w:tcW w:w="1276" w:type="dxa"/>
            <w:tcBorders>
              <w:top w:val="single" w:sz="4" w:space="0" w:color="auto"/>
              <w:left w:val="single" w:sz="4" w:space="0" w:color="auto"/>
              <w:bottom w:val="single" w:sz="4" w:space="0" w:color="auto"/>
              <w:right w:val="single" w:sz="4" w:space="0" w:color="auto"/>
            </w:tcBorders>
          </w:tcPr>
          <w:p w:rsidR="003B38AF" w:rsidRPr="007F712C" w:rsidRDefault="003B38AF" w:rsidP="003B38AF">
            <w:pPr>
              <w:autoSpaceDE w:val="0"/>
              <w:autoSpaceDN w:val="0"/>
              <w:adjustRightInd w:val="0"/>
              <w:jc w:val="center"/>
              <w:rPr>
                <w:sz w:val="16"/>
                <w:szCs w:val="16"/>
              </w:rPr>
            </w:pPr>
            <w:r>
              <w:rPr>
                <w:sz w:val="16"/>
                <w:szCs w:val="16"/>
              </w:rPr>
              <w:t>684788750,00</w:t>
            </w:r>
          </w:p>
        </w:tc>
        <w:tc>
          <w:tcPr>
            <w:tcW w:w="1342"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autoSpaceDE w:val="0"/>
              <w:autoSpaceDN w:val="0"/>
              <w:adjustRightInd w:val="0"/>
              <w:jc w:val="center"/>
              <w:rPr>
                <w:sz w:val="16"/>
                <w:szCs w:val="16"/>
              </w:rPr>
            </w:pPr>
            <w:r w:rsidRPr="000C7374">
              <w:rPr>
                <w:sz w:val="16"/>
                <w:szCs w:val="16"/>
              </w:rPr>
              <w:t>936053794,59</w:t>
            </w:r>
          </w:p>
        </w:tc>
        <w:tc>
          <w:tcPr>
            <w:tcW w:w="1276"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autoSpaceDE w:val="0"/>
              <w:autoSpaceDN w:val="0"/>
              <w:adjustRightInd w:val="0"/>
              <w:jc w:val="center"/>
              <w:rPr>
                <w:sz w:val="16"/>
                <w:szCs w:val="16"/>
              </w:rPr>
            </w:pPr>
            <w:r w:rsidRPr="000C7374">
              <w:rPr>
                <w:sz w:val="16"/>
                <w:szCs w:val="16"/>
              </w:rPr>
              <w:t>1163275335,06</w:t>
            </w:r>
          </w:p>
        </w:tc>
        <w:tc>
          <w:tcPr>
            <w:tcW w:w="1280" w:type="dxa"/>
            <w:tcBorders>
              <w:top w:val="single" w:sz="4" w:space="0" w:color="auto"/>
              <w:left w:val="single" w:sz="4" w:space="0" w:color="auto"/>
              <w:bottom w:val="single" w:sz="4" w:space="0" w:color="auto"/>
              <w:right w:val="single" w:sz="4" w:space="0" w:color="auto"/>
            </w:tcBorders>
          </w:tcPr>
          <w:p w:rsidR="003B38AF" w:rsidRPr="000C7374" w:rsidRDefault="003B38AF" w:rsidP="003B38AF">
            <w:pPr>
              <w:autoSpaceDE w:val="0"/>
              <w:autoSpaceDN w:val="0"/>
              <w:adjustRightInd w:val="0"/>
              <w:jc w:val="center"/>
              <w:rPr>
                <w:sz w:val="16"/>
                <w:szCs w:val="16"/>
              </w:rPr>
            </w:pPr>
            <w:r w:rsidRPr="000C7374">
              <w:rPr>
                <w:sz w:val="16"/>
                <w:szCs w:val="16"/>
              </w:rPr>
              <w:t>1407853625,27</w:t>
            </w:r>
          </w:p>
        </w:tc>
      </w:tr>
      <w:tr w:rsidR="003B38AF" w:rsidRPr="00E5587C" w:rsidTr="002D18A4">
        <w:trPr>
          <w:trHeight w:val="20"/>
        </w:trPr>
        <w:tc>
          <w:tcPr>
            <w:tcW w:w="562"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76"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autoSpaceDE w:val="0"/>
              <w:autoSpaceDN w:val="0"/>
              <w:adjustRightInd w:val="0"/>
              <w:jc w:val="center"/>
              <w:rPr>
                <w:sz w:val="16"/>
                <w:szCs w:val="16"/>
              </w:rPr>
            </w:pPr>
            <w:r>
              <w:rPr>
                <w:sz w:val="16"/>
                <w:szCs w:val="16"/>
              </w:rPr>
              <w:t>684788750,00</w:t>
            </w:r>
          </w:p>
        </w:tc>
        <w:tc>
          <w:tcPr>
            <w:tcW w:w="1351" w:type="dxa"/>
            <w:tcBorders>
              <w:top w:val="single" w:sz="4" w:space="0" w:color="auto"/>
              <w:left w:val="single" w:sz="4" w:space="0" w:color="auto"/>
              <w:bottom w:val="single" w:sz="4" w:space="0" w:color="auto"/>
              <w:right w:val="single" w:sz="4" w:space="0" w:color="auto"/>
            </w:tcBorders>
          </w:tcPr>
          <w:p w:rsidR="003B38AF" w:rsidRPr="00DF6395" w:rsidRDefault="003B38AF" w:rsidP="003B38AF">
            <w:pPr>
              <w:autoSpaceDE w:val="0"/>
              <w:autoSpaceDN w:val="0"/>
              <w:adjustRightInd w:val="0"/>
              <w:jc w:val="center"/>
              <w:rPr>
                <w:sz w:val="16"/>
                <w:szCs w:val="16"/>
              </w:rPr>
            </w:pPr>
            <w:r>
              <w:rPr>
                <w:sz w:val="16"/>
                <w:szCs w:val="16"/>
              </w:rPr>
              <w:t>684788750,00</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3B38AF" w:rsidRPr="007F712C" w:rsidRDefault="003B38AF" w:rsidP="003B38AF">
            <w:pPr>
              <w:autoSpaceDE w:val="0"/>
              <w:autoSpaceDN w:val="0"/>
              <w:adjustRightInd w:val="0"/>
              <w:jc w:val="center"/>
              <w:rPr>
                <w:sz w:val="16"/>
                <w:szCs w:val="16"/>
              </w:rPr>
            </w:pPr>
            <w:r>
              <w:rPr>
                <w:sz w:val="16"/>
                <w:szCs w:val="16"/>
              </w:rPr>
              <w:t>684788750,00</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autoSpaceDE w:val="0"/>
              <w:autoSpaceDN w:val="0"/>
              <w:adjustRightInd w:val="0"/>
              <w:jc w:val="center"/>
              <w:rPr>
                <w:sz w:val="16"/>
                <w:szCs w:val="16"/>
              </w:rPr>
            </w:pPr>
            <w:r w:rsidRPr="000C7374">
              <w:rPr>
                <w:sz w:val="16"/>
                <w:szCs w:val="16"/>
              </w:rPr>
              <w:t>936053794,59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autoSpaceDE w:val="0"/>
              <w:autoSpaceDN w:val="0"/>
              <w:adjustRightInd w:val="0"/>
              <w:jc w:val="center"/>
              <w:rPr>
                <w:sz w:val="16"/>
                <w:szCs w:val="16"/>
              </w:rPr>
            </w:pPr>
            <w:r w:rsidRPr="000C7374">
              <w:rPr>
                <w:sz w:val="16"/>
                <w:szCs w:val="16"/>
              </w:rPr>
              <w:t>1163275335,06</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3B38AF" w:rsidRPr="000C7374" w:rsidRDefault="003B38AF" w:rsidP="003B38AF">
            <w:pPr>
              <w:autoSpaceDE w:val="0"/>
              <w:autoSpaceDN w:val="0"/>
              <w:adjustRightInd w:val="0"/>
              <w:jc w:val="center"/>
              <w:rPr>
                <w:sz w:val="16"/>
                <w:szCs w:val="16"/>
              </w:rPr>
            </w:pPr>
            <w:r w:rsidRPr="000C7374">
              <w:rPr>
                <w:sz w:val="16"/>
                <w:szCs w:val="16"/>
              </w:rPr>
              <w:t>1407853625,27</w:t>
            </w:r>
          </w:p>
        </w:tc>
      </w:tr>
      <w:tr w:rsidR="003B38AF" w:rsidRPr="00E5587C" w:rsidTr="007F712C">
        <w:trPr>
          <w:trHeight w:val="20"/>
        </w:trPr>
        <w:tc>
          <w:tcPr>
            <w:tcW w:w="5949" w:type="dxa"/>
            <w:gridSpan w:val="4"/>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Подпрограмма 2 «Увеличение доходов и повышение эффективности расходов бюджета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соисполнители</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11.</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autoSpaceDE w:val="0"/>
              <w:autoSpaceDN w:val="0"/>
              <w:adjustRightInd w:val="0"/>
            </w:pPr>
            <w:r w:rsidRPr="00E5587C">
              <w:t>23201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Реализация мероприятий по увеличению доходов и повышению эффективности расходов бюджета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соисполнители</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r w:rsidR="003B38AF" w:rsidRPr="00E5587C" w:rsidTr="009A581A">
        <w:trPr>
          <w:trHeight w:val="20"/>
        </w:trPr>
        <w:tc>
          <w:tcPr>
            <w:tcW w:w="5949" w:type="dxa"/>
            <w:gridSpan w:val="4"/>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Подпрограмма 3 «Повышение уровня финансовой грамотности населения города Нижнего Новгорода»</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r>
      <w:tr w:rsidR="003B38AF" w:rsidRPr="00E5587C" w:rsidTr="009A581A">
        <w:trPr>
          <w:trHeight w:val="20"/>
        </w:trPr>
        <w:tc>
          <w:tcPr>
            <w:tcW w:w="5949" w:type="dxa"/>
            <w:gridSpan w:val="4"/>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12.</w:t>
            </w:r>
          </w:p>
        </w:tc>
        <w:tc>
          <w:tcPr>
            <w:tcW w:w="1293" w:type="dxa"/>
            <w:gridSpan w:val="2"/>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autoSpaceDE w:val="0"/>
              <w:autoSpaceDN w:val="0"/>
              <w:adjustRightInd w:val="0"/>
            </w:pPr>
            <w:r>
              <w:t>23301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Реализация мероприятий по информированию населения в области финансовой грамотности</w:t>
            </w:r>
          </w:p>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Всего, в том числе:</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51"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r>
      <w:tr w:rsidR="003B38AF" w:rsidRPr="00E5587C" w:rsidTr="009A581A">
        <w:trPr>
          <w:trHeight w:val="2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rsidR="003B38AF" w:rsidRPr="00E5587C" w:rsidRDefault="003B38AF" w:rsidP="003B38AF"/>
        </w:tc>
        <w:tc>
          <w:tcPr>
            <w:tcW w:w="4111" w:type="dxa"/>
            <w:vMerge/>
            <w:tcBorders>
              <w:top w:val="single" w:sz="4" w:space="0" w:color="auto"/>
              <w:left w:val="single" w:sz="4" w:space="0" w:color="auto"/>
              <w:bottom w:val="single" w:sz="4" w:space="0" w:color="auto"/>
              <w:right w:val="single" w:sz="4" w:space="0" w:color="auto"/>
            </w:tcBorders>
            <w:vAlign w:val="center"/>
          </w:tcPr>
          <w:p w:rsidR="003B38AF" w:rsidRPr="00E5587C" w:rsidRDefault="003B38AF" w:rsidP="003B38AF"/>
        </w:tc>
        <w:tc>
          <w:tcPr>
            <w:tcW w:w="165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both"/>
            </w:pPr>
            <w:r w:rsidRPr="00E5587C">
              <w:t>департамент финансов</w:t>
            </w:r>
          </w:p>
        </w:tc>
        <w:tc>
          <w:tcPr>
            <w:tcW w:w="1332"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rPr>
                <w:color w:val="000000"/>
              </w:rPr>
            </w:pPr>
            <w:r>
              <w:rPr>
                <w:color w:val="000000"/>
              </w:rPr>
              <w:t>-</w:t>
            </w:r>
          </w:p>
        </w:tc>
        <w:tc>
          <w:tcPr>
            <w:tcW w:w="1351" w:type="dxa"/>
            <w:tcBorders>
              <w:top w:val="single" w:sz="4" w:space="0" w:color="auto"/>
              <w:left w:val="single" w:sz="4" w:space="0" w:color="auto"/>
              <w:bottom w:val="single" w:sz="4" w:space="0" w:color="auto"/>
              <w:right w:val="single" w:sz="4" w:space="0" w:color="auto"/>
            </w:tcBorders>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342"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76"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c>
          <w:tcPr>
            <w:tcW w:w="1280" w:type="dxa"/>
            <w:tcBorders>
              <w:top w:val="single" w:sz="4" w:space="0" w:color="auto"/>
              <w:left w:val="single" w:sz="4" w:space="0" w:color="auto"/>
              <w:bottom w:val="single" w:sz="4" w:space="0" w:color="auto"/>
              <w:right w:val="single" w:sz="4" w:space="0" w:color="auto"/>
            </w:tcBorders>
            <w:hideMark/>
          </w:tcPr>
          <w:p w:rsidR="003B38AF" w:rsidRPr="00E5587C" w:rsidRDefault="003B38AF" w:rsidP="003B38AF">
            <w:pPr>
              <w:widowControl w:val="0"/>
              <w:jc w:val="center"/>
            </w:pPr>
            <w:r w:rsidRPr="00E5587C">
              <w:t>-</w:t>
            </w:r>
          </w:p>
        </w:tc>
      </w:tr>
    </w:tbl>
    <w:p w:rsidR="00E46EE1" w:rsidRDefault="00E46EE1" w:rsidP="00324B88">
      <w:pPr>
        <w:shd w:val="clear" w:color="auto" w:fill="FFFFFF"/>
        <w:spacing w:line="302" w:lineRule="atLeast"/>
        <w:jc w:val="center"/>
        <w:rPr>
          <w:sz w:val="28"/>
          <w:szCs w:val="28"/>
        </w:rPr>
      </w:pPr>
    </w:p>
    <w:p w:rsidR="00C31F38" w:rsidRDefault="00C31F38" w:rsidP="00C31F38">
      <w:pPr>
        <w:rPr>
          <w:sz w:val="28"/>
          <w:szCs w:val="28"/>
        </w:rPr>
      </w:pPr>
    </w:p>
    <w:p w:rsidR="00324B88" w:rsidRDefault="00324B88" w:rsidP="00C31F38">
      <w:pPr>
        <w:rPr>
          <w:sz w:val="28"/>
          <w:szCs w:val="28"/>
        </w:rPr>
        <w:sectPr w:rsidR="00324B88">
          <w:pgSz w:w="16838" w:h="11906" w:orient="landscape"/>
          <w:pgMar w:top="1134" w:right="567" w:bottom="1134" w:left="1134" w:header="709" w:footer="709" w:gutter="0"/>
          <w:cols w:space="720"/>
        </w:sectPr>
      </w:pPr>
    </w:p>
    <w:p w:rsidR="00C31F38" w:rsidRDefault="00C31F38" w:rsidP="00C31F38">
      <w:pPr>
        <w:widowControl w:val="0"/>
        <w:jc w:val="center"/>
        <w:outlineLvl w:val="3"/>
        <w:rPr>
          <w:sz w:val="28"/>
          <w:szCs w:val="28"/>
        </w:rPr>
      </w:pPr>
      <w:r>
        <w:rPr>
          <w:sz w:val="28"/>
          <w:szCs w:val="28"/>
        </w:rPr>
        <w:t>2.7. Анализ рисков реализации муниципальной программы</w:t>
      </w:r>
    </w:p>
    <w:p w:rsidR="00C31F38" w:rsidRDefault="00C31F38" w:rsidP="00C31F38">
      <w:pPr>
        <w:widowControl w:val="0"/>
        <w:ind w:firstLine="720"/>
        <w:jc w:val="both"/>
        <w:outlineLvl w:val="3"/>
        <w:rPr>
          <w:sz w:val="28"/>
          <w:szCs w:val="28"/>
        </w:rPr>
      </w:pPr>
    </w:p>
    <w:p w:rsidR="00C31F38" w:rsidRDefault="00C31F38" w:rsidP="00C31F38">
      <w:pPr>
        <w:widowControl w:val="0"/>
        <w:ind w:firstLine="567"/>
        <w:jc w:val="both"/>
        <w:outlineLvl w:val="3"/>
        <w:rPr>
          <w:sz w:val="28"/>
          <w:szCs w:val="28"/>
        </w:rPr>
      </w:pPr>
      <w:r>
        <w:rPr>
          <w:sz w:val="28"/>
          <w:szCs w:val="28"/>
        </w:rPr>
        <w:t>Основными рисками, которые могут возникнуть в ходе реализации Программы, являются:</w:t>
      </w:r>
    </w:p>
    <w:p w:rsidR="00C31F38" w:rsidRDefault="00C31F38" w:rsidP="00C31F38">
      <w:pPr>
        <w:widowControl w:val="0"/>
        <w:ind w:firstLine="567"/>
        <w:jc w:val="both"/>
        <w:outlineLvl w:val="3"/>
        <w:rPr>
          <w:sz w:val="28"/>
          <w:szCs w:val="28"/>
        </w:rPr>
      </w:pPr>
      <w:r>
        <w:rPr>
          <w:sz w:val="28"/>
          <w:szCs w:val="28"/>
        </w:rPr>
        <w:t>1. Изменения норм федерального законодательства и законодательства Нижегородской области, влекущие необходимость корректировки отдельных задач Программы.</w:t>
      </w:r>
    </w:p>
    <w:p w:rsidR="00C31F38" w:rsidRDefault="00C31F38" w:rsidP="00C31F38">
      <w:pPr>
        <w:widowControl w:val="0"/>
        <w:ind w:firstLine="567"/>
        <w:jc w:val="both"/>
        <w:outlineLvl w:val="3"/>
        <w:rPr>
          <w:sz w:val="28"/>
          <w:szCs w:val="28"/>
        </w:rPr>
      </w:pPr>
      <w:r>
        <w:rPr>
          <w:sz w:val="28"/>
          <w:szCs w:val="28"/>
        </w:rPr>
        <w:t>В целях снижения негативного влияния данных факторов департаментом финансов будет осуществляться постоянный мониторинг норм федерального законодательства, законодательства Нижегородской области и своевременная корректировка системы программных мероприятий Программы.</w:t>
      </w:r>
    </w:p>
    <w:p w:rsidR="00C31F38" w:rsidRDefault="00C31F38" w:rsidP="00C31F38">
      <w:pPr>
        <w:widowControl w:val="0"/>
        <w:ind w:firstLine="567"/>
        <w:jc w:val="both"/>
        <w:outlineLvl w:val="3"/>
        <w:rPr>
          <w:sz w:val="28"/>
          <w:szCs w:val="28"/>
        </w:rPr>
      </w:pPr>
      <w:r>
        <w:rPr>
          <w:sz w:val="28"/>
          <w:szCs w:val="28"/>
        </w:rPr>
        <w:t>2. Изменения норм федерального законодательства и законодательства Нижегородской области, влекущие за собой снижение доходов бюджета города Нижнего Новгорода и (или) увеличение расходов бюджета города.</w:t>
      </w:r>
    </w:p>
    <w:p w:rsidR="00C31F38" w:rsidRDefault="00C31F38" w:rsidP="00C31F38">
      <w:pPr>
        <w:widowControl w:val="0"/>
        <w:ind w:firstLine="567"/>
        <w:jc w:val="both"/>
        <w:outlineLvl w:val="3"/>
        <w:rPr>
          <w:sz w:val="28"/>
          <w:szCs w:val="28"/>
        </w:rPr>
      </w:pPr>
      <w:r>
        <w:rPr>
          <w:sz w:val="28"/>
          <w:szCs w:val="28"/>
        </w:rPr>
        <w:t>3.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C31F38" w:rsidRDefault="00C31F38" w:rsidP="00C31F38">
      <w:pPr>
        <w:widowControl w:val="0"/>
        <w:ind w:firstLine="567"/>
        <w:jc w:val="both"/>
        <w:outlineLvl w:val="3"/>
        <w:rPr>
          <w:sz w:val="28"/>
          <w:szCs w:val="28"/>
        </w:rPr>
      </w:pPr>
      <w:r>
        <w:rPr>
          <w:sz w:val="28"/>
          <w:szCs w:val="28"/>
        </w:rPr>
        <w:t>4.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города Нижнего Новгорода,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C31F38" w:rsidRDefault="00C31F38" w:rsidP="00C31F38">
      <w:pPr>
        <w:widowControl w:val="0"/>
        <w:jc w:val="center"/>
        <w:outlineLvl w:val="2"/>
        <w:rPr>
          <w:sz w:val="28"/>
          <w:szCs w:val="28"/>
        </w:rPr>
      </w:pPr>
    </w:p>
    <w:p w:rsidR="00C31F38" w:rsidRDefault="00C31F38" w:rsidP="00C31F38">
      <w:pPr>
        <w:widowControl w:val="0"/>
        <w:jc w:val="center"/>
        <w:outlineLvl w:val="2"/>
        <w:rPr>
          <w:sz w:val="28"/>
          <w:szCs w:val="28"/>
        </w:rPr>
      </w:pPr>
      <w:r>
        <w:rPr>
          <w:sz w:val="28"/>
          <w:szCs w:val="28"/>
        </w:rPr>
        <w:t>3. Оценка планируемой эффективности муниципальной программы</w:t>
      </w:r>
    </w:p>
    <w:p w:rsidR="00C31F38" w:rsidRDefault="00C31F38" w:rsidP="00C31F38">
      <w:pPr>
        <w:widowControl w:val="0"/>
        <w:jc w:val="center"/>
        <w:outlineLvl w:val="2"/>
        <w:rPr>
          <w:sz w:val="28"/>
          <w:szCs w:val="28"/>
        </w:rPr>
      </w:pPr>
    </w:p>
    <w:p w:rsidR="00C31F38" w:rsidRDefault="00C31F38" w:rsidP="00C31F38">
      <w:pPr>
        <w:widowControl w:val="0"/>
        <w:ind w:firstLine="709"/>
        <w:jc w:val="both"/>
        <w:outlineLvl w:val="3"/>
        <w:rPr>
          <w:sz w:val="28"/>
          <w:szCs w:val="28"/>
        </w:rPr>
      </w:pPr>
      <w:r>
        <w:rPr>
          <w:sz w:val="28"/>
          <w:szCs w:val="28"/>
        </w:rPr>
        <w:t>Реализация мероприятий Программы будет способствовать формированию и исполнению бюджета города на основе муниципальных программ, жесткому соблюдению бюджетных правил при планировании бюджетных расходов, эффективному использованию бюджетных ресурсов, а также предоставлению гражданам возможности получения в доступной и наглядной форме информации о параметрах бюджета города, планируемых и достигнутых результатах использования бюджетных средств.</w:t>
      </w:r>
    </w:p>
    <w:p w:rsidR="00C31F38" w:rsidRDefault="00C31F38" w:rsidP="00C31F38">
      <w:pPr>
        <w:widowControl w:val="0"/>
        <w:ind w:firstLine="709"/>
        <w:jc w:val="both"/>
        <w:outlineLvl w:val="3"/>
        <w:rPr>
          <w:sz w:val="28"/>
          <w:szCs w:val="28"/>
        </w:rPr>
      </w:pPr>
      <w:r>
        <w:rPr>
          <w:sz w:val="28"/>
          <w:szCs w:val="28"/>
        </w:rPr>
        <w:t>Эффективность реализации Программы будет оцениваться ежегодно в соответствии с целевыми индикаторами Программы.</w:t>
      </w:r>
    </w:p>
    <w:p w:rsidR="00C31F38" w:rsidRDefault="00C31F38" w:rsidP="00C31F38">
      <w:pPr>
        <w:widowControl w:val="0"/>
        <w:ind w:firstLine="709"/>
        <w:jc w:val="both"/>
        <w:outlineLvl w:val="3"/>
        <w:rPr>
          <w:sz w:val="28"/>
          <w:szCs w:val="28"/>
        </w:rPr>
      </w:pPr>
      <w:r>
        <w:rPr>
          <w:sz w:val="28"/>
          <w:szCs w:val="28"/>
        </w:rPr>
        <w:t>Реализация Программы позволит:</w:t>
      </w:r>
    </w:p>
    <w:p w:rsidR="00C31F38" w:rsidRDefault="00C31F38" w:rsidP="00C31F38">
      <w:pPr>
        <w:widowControl w:val="0"/>
        <w:ind w:firstLine="709"/>
        <w:jc w:val="both"/>
        <w:outlineLvl w:val="3"/>
        <w:rPr>
          <w:sz w:val="28"/>
          <w:szCs w:val="28"/>
        </w:rPr>
      </w:pPr>
      <w:r>
        <w:rPr>
          <w:sz w:val="28"/>
          <w:szCs w:val="28"/>
        </w:rPr>
        <w:t>1. Создать условия для повышения бюджетного потенциала города за счет роста собственной доходной базы и эффективного управления финансами с целью повышения уровня и качества жизни населения города Нижнего Новгорода.</w:t>
      </w:r>
    </w:p>
    <w:p w:rsidR="00C31F38" w:rsidRDefault="00C31F38" w:rsidP="00C31F38">
      <w:pPr>
        <w:widowControl w:val="0"/>
        <w:ind w:firstLine="709"/>
        <w:jc w:val="both"/>
        <w:outlineLvl w:val="3"/>
        <w:rPr>
          <w:sz w:val="28"/>
          <w:szCs w:val="28"/>
        </w:rPr>
      </w:pPr>
      <w:r>
        <w:rPr>
          <w:sz w:val="28"/>
          <w:szCs w:val="28"/>
        </w:rPr>
        <w:t>2. Улучшить качество прогнозирования основных параметров бюджета, соблюдение требований бюджетного законодательства, своевременное и качественное формирование бюджетной отчетности об исполнении бюджета города и бухгалтерской отчетности муниципальных бюджетных и автономных учреждений.</w:t>
      </w:r>
    </w:p>
    <w:p w:rsidR="00C31F38" w:rsidRDefault="00C31F38" w:rsidP="00C31F38">
      <w:pPr>
        <w:widowControl w:val="0"/>
        <w:ind w:firstLine="709"/>
        <w:jc w:val="both"/>
        <w:outlineLvl w:val="3"/>
        <w:rPr>
          <w:sz w:val="28"/>
          <w:szCs w:val="28"/>
        </w:rPr>
      </w:pPr>
      <w:r>
        <w:rPr>
          <w:sz w:val="28"/>
          <w:szCs w:val="28"/>
        </w:rPr>
        <w:t>3. Повысить открытость и прозрачность деятельности органов местного самоуправления города на всех стадиях бюджетного процесса.</w:t>
      </w:r>
    </w:p>
    <w:p w:rsidR="00C31F38" w:rsidRDefault="00C31F38" w:rsidP="00C31F38">
      <w:pPr>
        <w:widowControl w:val="0"/>
        <w:ind w:firstLine="709"/>
        <w:jc w:val="both"/>
        <w:outlineLvl w:val="3"/>
        <w:rPr>
          <w:sz w:val="28"/>
          <w:szCs w:val="28"/>
        </w:rPr>
      </w:pPr>
      <w:r>
        <w:rPr>
          <w:sz w:val="28"/>
          <w:szCs w:val="28"/>
        </w:rPr>
        <w:t>4. Поддержать уровень муниципального долга на экономически безопасном уровне, оптимизировать и своевременно исполнять долговые обязательства города Нижнего Новгорода.</w:t>
      </w:r>
    </w:p>
    <w:p w:rsidR="00C31F38" w:rsidRDefault="00C31F38" w:rsidP="00C31F38">
      <w:pPr>
        <w:widowControl w:val="0"/>
        <w:ind w:firstLine="709"/>
        <w:jc w:val="both"/>
        <w:outlineLvl w:val="3"/>
        <w:rPr>
          <w:sz w:val="28"/>
          <w:szCs w:val="28"/>
        </w:rPr>
      </w:pPr>
      <w:r>
        <w:rPr>
          <w:sz w:val="28"/>
          <w:szCs w:val="28"/>
        </w:rPr>
        <w:t>5. Повысить качество финансового менеджмента главных распорядителей средств бюджета города.</w:t>
      </w:r>
    </w:p>
    <w:p w:rsidR="00C31F38" w:rsidRDefault="00C31F38" w:rsidP="00C31F38">
      <w:pPr>
        <w:widowControl w:val="0"/>
        <w:ind w:firstLine="709"/>
        <w:jc w:val="both"/>
        <w:outlineLvl w:val="3"/>
        <w:rPr>
          <w:sz w:val="28"/>
          <w:szCs w:val="28"/>
        </w:rPr>
      </w:pPr>
      <w:r>
        <w:rPr>
          <w:sz w:val="28"/>
          <w:szCs w:val="28"/>
        </w:rPr>
        <w:t>6. Обеспечить открытый доступ населения к наглядной, оперативной и достоверной информации о бюджете города Нижнего Новгорода, привлечь граждан к участию в формировании бюджета и контролю за бюджетными процессами.</w:t>
      </w:r>
    </w:p>
    <w:p w:rsidR="00C31F38" w:rsidRDefault="00C31F38" w:rsidP="00C31F38">
      <w:pPr>
        <w:widowControl w:val="0"/>
        <w:ind w:firstLine="709"/>
        <w:jc w:val="both"/>
        <w:outlineLvl w:val="3"/>
        <w:rPr>
          <w:sz w:val="28"/>
          <w:szCs w:val="28"/>
        </w:rPr>
      </w:pPr>
      <w:r>
        <w:rPr>
          <w:sz w:val="28"/>
          <w:szCs w:val="28"/>
        </w:rPr>
        <w:t>7. Повысить финансовую грамотность жителей города Нижнего Новгорода.</w:t>
      </w:r>
    </w:p>
    <w:p w:rsidR="00C31F38" w:rsidRDefault="00C31F38"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DF56A0" w:rsidRDefault="00DF56A0" w:rsidP="00C31F38">
      <w:pPr>
        <w:ind w:firstLine="720"/>
        <w:jc w:val="both"/>
        <w:rPr>
          <w:sz w:val="28"/>
          <w:szCs w:val="28"/>
        </w:rPr>
      </w:pPr>
    </w:p>
    <w:p w:rsidR="00C31F38" w:rsidRDefault="00C31F38" w:rsidP="00C31F38">
      <w:pPr>
        <w:widowControl w:val="0"/>
        <w:jc w:val="center"/>
        <w:rPr>
          <w:sz w:val="28"/>
          <w:szCs w:val="28"/>
        </w:rPr>
      </w:pPr>
    </w:p>
    <w:p w:rsidR="00C31F38" w:rsidRDefault="00C31F38" w:rsidP="00C31F38">
      <w:pPr>
        <w:rPr>
          <w:sz w:val="28"/>
          <w:szCs w:val="28"/>
        </w:rPr>
        <w:sectPr w:rsidR="00C31F38" w:rsidSect="00A81975">
          <w:type w:val="continuous"/>
          <w:pgSz w:w="11907" w:h="16834"/>
          <w:pgMar w:top="1134" w:right="851" w:bottom="1134" w:left="1134" w:header="289" w:footer="289" w:gutter="0"/>
          <w:cols w:space="720"/>
        </w:sectPr>
      </w:pPr>
    </w:p>
    <w:p w:rsidR="00DF56A0" w:rsidRPr="00A81975" w:rsidRDefault="00A81975" w:rsidP="00C31F38">
      <w:pPr>
        <w:jc w:val="center"/>
        <w:rPr>
          <w:sz w:val="28"/>
          <w:szCs w:val="28"/>
        </w:rPr>
      </w:pPr>
      <w:r>
        <w:rPr>
          <w:sz w:val="28"/>
          <w:szCs w:val="28"/>
        </w:rPr>
        <w:t>23</w:t>
      </w:r>
    </w:p>
    <w:p w:rsidR="00AC2D6F" w:rsidRPr="00AC2D6F" w:rsidRDefault="00AC2D6F" w:rsidP="00AC2D6F">
      <w:pPr>
        <w:jc w:val="center"/>
        <w:rPr>
          <w:sz w:val="28"/>
          <w:szCs w:val="28"/>
        </w:rPr>
      </w:pPr>
      <w:r w:rsidRPr="00AC2D6F">
        <w:rPr>
          <w:sz w:val="28"/>
          <w:szCs w:val="28"/>
        </w:rPr>
        <w:t>4. Подпрограммы муниципальной программы</w:t>
      </w:r>
    </w:p>
    <w:p w:rsidR="00AC2D6F" w:rsidRDefault="00AC2D6F" w:rsidP="00AC2D6F">
      <w:pPr>
        <w:jc w:val="center"/>
        <w:rPr>
          <w:sz w:val="28"/>
          <w:szCs w:val="28"/>
        </w:rPr>
      </w:pPr>
      <w:r w:rsidRPr="00AC2D6F">
        <w:rPr>
          <w:sz w:val="28"/>
          <w:szCs w:val="28"/>
        </w:rPr>
        <w:t>4.1. Подпрограмма «Организация и совершенствование бюджетного процесса города Нижнего Новгорода»</w:t>
      </w:r>
    </w:p>
    <w:p w:rsidR="00AC2D6F" w:rsidRDefault="00AC2D6F" w:rsidP="00324B88">
      <w:pPr>
        <w:jc w:val="center"/>
        <w:rPr>
          <w:sz w:val="28"/>
          <w:szCs w:val="28"/>
        </w:rPr>
      </w:pPr>
    </w:p>
    <w:p w:rsidR="00AC2D6F" w:rsidRPr="006C0399" w:rsidRDefault="00AC2D6F" w:rsidP="00AC2D6F">
      <w:pPr>
        <w:jc w:val="right"/>
        <w:rPr>
          <w:sz w:val="28"/>
          <w:szCs w:val="28"/>
        </w:rPr>
      </w:pPr>
      <w:r w:rsidRPr="006C0399">
        <w:rPr>
          <w:sz w:val="28"/>
          <w:szCs w:val="28"/>
        </w:rPr>
        <w:t>Таблица 6</w:t>
      </w:r>
    </w:p>
    <w:p w:rsidR="00AC2D6F" w:rsidRPr="006C0399" w:rsidRDefault="00AC2D6F" w:rsidP="00AC2D6F">
      <w:pPr>
        <w:jc w:val="center"/>
        <w:rPr>
          <w:sz w:val="28"/>
          <w:szCs w:val="28"/>
        </w:rPr>
      </w:pPr>
      <w:r w:rsidRPr="006C0399">
        <w:rPr>
          <w:sz w:val="28"/>
          <w:szCs w:val="28"/>
        </w:rPr>
        <w:t xml:space="preserve">4.1.1. Паспорт Подпрограммы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5"/>
        <w:gridCol w:w="2828"/>
        <w:gridCol w:w="1223"/>
        <w:gridCol w:w="1368"/>
        <w:gridCol w:w="1368"/>
        <w:gridCol w:w="1368"/>
        <w:gridCol w:w="1368"/>
        <w:gridCol w:w="1368"/>
        <w:gridCol w:w="1463"/>
      </w:tblGrid>
      <w:tr w:rsidR="00BE2DCB" w:rsidRPr="00E5587C" w:rsidTr="00F42C49">
        <w:trPr>
          <w:trHeight w:val="20"/>
        </w:trPr>
        <w:tc>
          <w:tcPr>
            <w:tcW w:w="837"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Ответственный </w:t>
            </w:r>
          </w:p>
          <w:p w:rsidR="00BE2DCB" w:rsidRPr="00E5587C" w:rsidRDefault="00BE2DCB" w:rsidP="00F42C49">
            <w:pPr>
              <w:widowControl w:val="0"/>
              <w:jc w:val="both"/>
            </w:pPr>
            <w:r w:rsidRPr="00E5587C">
              <w:t xml:space="preserve">исполнитель Подпрограммы </w:t>
            </w:r>
          </w:p>
        </w:tc>
        <w:tc>
          <w:tcPr>
            <w:tcW w:w="4163"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Департамент финансов </w:t>
            </w:r>
          </w:p>
        </w:tc>
      </w:tr>
      <w:tr w:rsidR="00BE2DCB" w:rsidRPr="00E5587C" w:rsidTr="00F42C49">
        <w:trPr>
          <w:trHeight w:val="20"/>
        </w:trPr>
        <w:tc>
          <w:tcPr>
            <w:tcW w:w="837"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Задачи Подпрограммы</w:t>
            </w:r>
          </w:p>
        </w:tc>
        <w:tc>
          <w:tcPr>
            <w:tcW w:w="4163"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rPr>
                <w:rFonts w:eastAsia="TimesNewRomanPSMT"/>
              </w:rPr>
            </w:pPr>
            <w:r w:rsidRPr="00E5587C">
              <w:rPr>
                <w:rFonts w:eastAsia="TimesNewRomanPSMT"/>
              </w:rPr>
              <w:t>Совершенствование долговой политики.</w:t>
            </w:r>
          </w:p>
          <w:p w:rsidR="00BE2DCB" w:rsidRPr="00E5587C" w:rsidRDefault="00BE2DCB" w:rsidP="00F42C49">
            <w:pPr>
              <w:widowControl w:val="0"/>
              <w:jc w:val="both"/>
              <w:rPr>
                <w:rFonts w:eastAsia="TimesNewRomanPSMT"/>
              </w:rPr>
            </w:pPr>
            <w:r w:rsidRPr="00E5587C">
              <w:rPr>
                <w:rFonts w:eastAsia="TimesNewRomanPSMT"/>
              </w:rPr>
              <w:t>Совершенствование организации планирования и исполнения бюджета, ведение бюджетного учета и формирование бюджетной отчетности.</w:t>
            </w:r>
          </w:p>
          <w:p w:rsidR="00BE2DCB" w:rsidRPr="00E5587C" w:rsidRDefault="00BE2DCB" w:rsidP="00F42C49">
            <w:pPr>
              <w:widowControl w:val="0"/>
              <w:jc w:val="both"/>
            </w:pPr>
            <w:r w:rsidRPr="00E5587C">
              <w:t>Формирование и развитие новой учетно-технологической модели централизации (специализации) ведения бухгалтерского учета, налогового учета и статистического учета муниципальных учреждений города Нижнего Новгорода в условиях применения современных централизованных технологий обработки данных и ведения бухгалтерского учета.</w:t>
            </w:r>
          </w:p>
        </w:tc>
      </w:tr>
      <w:tr w:rsidR="00BE2DCB" w:rsidRPr="00E5587C" w:rsidTr="00F42C49">
        <w:trPr>
          <w:trHeight w:val="20"/>
        </w:trPr>
        <w:tc>
          <w:tcPr>
            <w:tcW w:w="837"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Этапы и сроки реализации Подпрограммы</w:t>
            </w:r>
          </w:p>
        </w:tc>
        <w:tc>
          <w:tcPr>
            <w:tcW w:w="4163"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310F19" w:rsidP="00310F19">
            <w:pPr>
              <w:widowControl w:val="0"/>
              <w:jc w:val="both"/>
            </w:pPr>
            <w:r>
              <w:t>2026</w:t>
            </w:r>
            <w:r w:rsidR="00BE2DCB" w:rsidRPr="00E5587C">
              <w:t>-20</w:t>
            </w:r>
            <w:r>
              <w:t>31</w:t>
            </w:r>
            <w:r w:rsidR="00BE2DCB" w:rsidRPr="00E5587C">
              <w:t xml:space="preserve"> годы, реализуется в 1 этап</w:t>
            </w:r>
          </w:p>
        </w:tc>
      </w:tr>
      <w:tr w:rsidR="00BE2DCB" w:rsidRPr="00E5587C" w:rsidTr="00F42C49">
        <w:trPr>
          <w:trHeight w:val="20"/>
        </w:trPr>
        <w:tc>
          <w:tcPr>
            <w:tcW w:w="837" w:type="pct"/>
            <w:vMerge w:val="restar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Объемы бюджетных ассигнований Подпрограммы за счет средств бюджета города Нижнего Новгорода </w:t>
            </w:r>
          </w:p>
        </w:tc>
        <w:tc>
          <w:tcPr>
            <w:tcW w:w="4163"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both"/>
            </w:pPr>
            <w:r w:rsidRPr="00E5587C">
              <w:t>Объем финансирования мероприятий Программы</w:t>
            </w:r>
          </w:p>
        </w:tc>
      </w:tr>
      <w:tr w:rsidR="00BE2DCB" w:rsidRPr="00E5587C" w:rsidTr="00F42C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tc>
        <w:tc>
          <w:tcPr>
            <w:tcW w:w="953"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both"/>
            </w:pPr>
            <w:r w:rsidRPr="00E5587C">
              <w:t>Ответственный исполнитель, соисполнители</w:t>
            </w:r>
          </w:p>
        </w:tc>
        <w:tc>
          <w:tcPr>
            <w:tcW w:w="412"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202</w:t>
            </w:r>
            <w:r w:rsidR="00E417A2">
              <w:t>6</w:t>
            </w:r>
          </w:p>
        </w:tc>
        <w:tc>
          <w:tcPr>
            <w:tcW w:w="461"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202</w:t>
            </w:r>
            <w:r w:rsidR="00E417A2">
              <w:t>7</w:t>
            </w:r>
          </w:p>
        </w:tc>
        <w:tc>
          <w:tcPr>
            <w:tcW w:w="461"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202</w:t>
            </w:r>
            <w:r w:rsidR="00E417A2">
              <w:t>8</w:t>
            </w:r>
          </w:p>
        </w:tc>
        <w:tc>
          <w:tcPr>
            <w:tcW w:w="461"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202</w:t>
            </w:r>
            <w:r w:rsidR="00E417A2">
              <w:t>9</w:t>
            </w:r>
          </w:p>
        </w:tc>
        <w:tc>
          <w:tcPr>
            <w:tcW w:w="461"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w:t>
            </w:r>
            <w:r w:rsidR="00E417A2">
              <w:t>30</w:t>
            </w:r>
          </w:p>
        </w:tc>
        <w:tc>
          <w:tcPr>
            <w:tcW w:w="461" w:type="pct"/>
            <w:tcBorders>
              <w:top w:val="single" w:sz="4" w:space="0" w:color="auto"/>
              <w:left w:val="single" w:sz="4" w:space="0" w:color="auto"/>
              <w:bottom w:val="single" w:sz="4" w:space="0" w:color="auto"/>
              <w:right w:val="single" w:sz="4" w:space="0" w:color="auto"/>
            </w:tcBorders>
            <w:hideMark/>
          </w:tcPr>
          <w:p w:rsidR="00BE2DCB" w:rsidRPr="00E5587C" w:rsidRDefault="00BE2DCB" w:rsidP="00E417A2">
            <w:pPr>
              <w:widowControl w:val="0"/>
              <w:ind w:left="34"/>
              <w:jc w:val="center"/>
            </w:pPr>
            <w:r w:rsidRPr="00E5587C">
              <w:t>20</w:t>
            </w:r>
            <w:r w:rsidR="00E417A2">
              <w:t>31</w:t>
            </w:r>
          </w:p>
        </w:tc>
        <w:tc>
          <w:tcPr>
            <w:tcW w:w="493" w:type="pct"/>
            <w:tcBorders>
              <w:top w:val="single" w:sz="4" w:space="0" w:color="auto"/>
              <w:left w:val="single" w:sz="4" w:space="0" w:color="auto"/>
              <w:bottom w:val="single" w:sz="4" w:space="0" w:color="auto"/>
              <w:right w:val="single" w:sz="4" w:space="0" w:color="auto"/>
            </w:tcBorders>
            <w:hideMark/>
          </w:tcPr>
          <w:p w:rsidR="00BE2DCB" w:rsidRDefault="00BE2DCB" w:rsidP="00F42C49">
            <w:pPr>
              <w:widowControl w:val="0"/>
              <w:ind w:left="34"/>
              <w:jc w:val="center"/>
            </w:pPr>
            <w:r w:rsidRPr="00E5587C">
              <w:t>Всего за</w:t>
            </w:r>
          </w:p>
          <w:p w:rsidR="00BE2DCB" w:rsidRDefault="00BE2DCB" w:rsidP="00F42C49">
            <w:pPr>
              <w:widowControl w:val="0"/>
              <w:ind w:left="34"/>
              <w:jc w:val="center"/>
            </w:pPr>
            <w:r w:rsidRPr="00E5587C">
              <w:t xml:space="preserve"> период </w:t>
            </w:r>
          </w:p>
          <w:p w:rsidR="00BE2DCB" w:rsidRPr="00E5587C" w:rsidRDefault="00BE2DCB" w:rsidP="00F42C49">
            <w:pPr>
              <w:widowControl w:val="0"/>
              <w:ind w:left="34"/>
              <w:jc w:val="center"/>
            </w:pPr>
            <w:r w:rsidRPr="00E5587C">
              <w:t>реализации Программы</w:t>
            </w:r>
          </w:p>
        </w:tc>
      </w:tr>
      <w:tr w:rsidR="000E28B5" w:rsidRPr="00E5587C" w:rsidTr="000E28B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28B5" w:rsidRPr="00E5587C" w:rsidRDefault="000E28B5" w:rsidP="000E28B5"/>
        </w:tc>
        <w:tc>
          <w:tcPr>
            <w:tcW w:w="953" w:type="pct"/>
            <w:tcBorders>
              <w:top w:val="single" w:sz="4" w:space="0" w:color="auto"/>
              <w:left w:val="single" w:sz="4" w:space="0" w:color="auto"/>
              <w:bottom w:val="single" w:sz="4" w:space="0" w:color="auto"/>
              <w:right w:val="single" w:sz="4" w:space="0" w:color="auto"/>
            </w:tcBorders>
            <w:hideMark/>
          </w:tcPr>
          <w:p w:rsidR="000E28B5" w:rsidRPr="00E5587C" w:rsidRDefault="000E28B5" w:rsidP="000E28B5">
            <w:pPr>
              <w:widowControl w:val="0"/>
              <w:ind w:left="34"/>
              <w:jc w:val="both"/>
            </w:pPr>
            <w:r w:rsidRPr="00E5587C">
              <w:t>Всего, в том числе:</w:t>
            </w:r>
          </w:p>
        </w:tc>
        <w:tc>
          <w:tcPr>
            <w:tcW w:w="412"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rPr>
              <w:t>3269885220,06</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4957556356,31</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5133651980,05</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5316791428,75</w:t>
            </w:r>
          </w:p>
        </w:tc>
        <w:tc>
          <w:tcPr>
            <w:tcW w:w="493" w:type="pct"/>
            <w:tcBorders>
              <w:top w:val="single" w:sz="4" w:space="0" w:color="auto"/>
              <w:left w:val="single" w:sz="4" w:space="0" w:color="auto"/>
              <w:bottom w:val="single" w:sz="4" w:space="0" w:color="auto"/>
              <w:right w:val="single" w:sz="4" w:space="0" w:color="auto"/>
            </w:tcBorders>
            <w:vAlign w:val="center"/>
          </w:tcPr>
          <w:p w:rsidR="000E28B5" w:rsidRPr="000E28B5" w:rsidRDefault="000E28B5" w:rsidP="000E28B5">
            <w:pPr>
              <w:jc w:val="center"/>
              <w:rPr>
                <w:color w:val="000000"/>
                <w:sz w:val="16"/>
                <w:szCs w:val="16"/>
              </w:rPr>
            </w:pPr>
            <w:r w:rsidRPr="000E28B5">
              <w:rPr>
                <w:color w:val="000000"/>
                <w:sz w:val="16"/>
                <w:szCs w:val="16"/>
              </w:rPr>
              <w:t>26076456097,69</w:t>
            </w:r>
          </w:p>
        </w:tc>
      </w:tr>
      <w:tr w:rsidR="000E28B5" w:rsidRPr="00E5587C" w:rsidTr="000E28B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28B5" w:rsidRPr="00E5587C" w:rsidRDefault="000E28B5" w:rsidP="000E28B5"/>
        </w:tc>
        <w:tc>
          <w:tcPr>
            <w:tcW w:w="953" w:type="pct"/>
            <w:tcBorders>
              <w:top w:val="single" w:sz="4" w:space="0" w:color="auto"/>
              <w:left w:val="single" w:sz="4" w:space="0" w:color="auto"/>
              <w:bottom w:val="single" w:sz="4" w:space="0" w:color="auto"/>
              <w:right w:val="single" w:sz="4" w:space="0" w:color="auto"/>
            </w:tcBorders>
            <w:hideMark/>
          </w:tcPr>
          <w:p w:rsidR="000E28B5" w:rsidRPr="00E5587C" w:rsidRDefault="000E28B5" w:rsidP="000E28B5">
            <w:pPr>
              <w:widowControl w:val="0"/>
              <w:ind w:left="34"/>
              <w:jc w:val="both"/>
            </w:pPr>
            <w:r w:rsidRPr="00E5587C">
              <w:t>Ответственный исполнитель департамент финансов</w:t>
            </w:r>
          </w:p>
        </w:tc>
        <w:tc>
          <w:tcPr>
            <w:tcW w:w="412"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lang w:val="en-US"/>
              </w:rPr>
              <w:t>4027625638</w:t>
            </w:r>
            <w:r w:rsidRPr="00D03496">
              <w:rPr>
                <w:sz w:val="16"/>
                <w:szCs w:val="18"/>
              </w:rPr>
              <w:t>,</w:t>
            </w:r>
            <w:r w:rsidRPr="00D03496">
              <w:rPr>
                <w:sz w:val="16"/>
                <w:szCs w:val="18"/>
                <w:lang w:val="en-US"/>
              </w:rPr>
              <w:t>84</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lang w:val="en-US"/>
              </w:rPr>
              <w:t>3370945473</w:t>
            </w:r>
            <w:r w:rsidRPr="00D03496">
              <w:rPr>
                <w:sz w:val="16"/>
                <w:szCs w:val="18"/>
              </w:rPr>
              <w:t>,</w:t>
            </w:r>
            <w:r w:rsidRPr="00D03496">
              <w:rPr>
                <w:sz w:val="16"/>
                <w:szCs w:val="18"/>
                <w:lang w:val="en-US"/>
              </w:rPr>
              <w:t>68</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sidRPr="00D03496">
              <w:rPr>
                <w:sz w:val="16"/>
                <w:szCs w:val="18"/>
              </w:rPr>
              <w:t>3269885220,06</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4957556356,31</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5133651980,05</w:t>
            </w:r>
          </w:p>
        </w:tc>
        <w:tc>
          <w:tcPr>
            <w:tcW w:w="461" w:type="pct"/>
            <w:tcBorders>
              <w:top w:val="single" w:sz="4" w:space="0" w:color="auto"/>
              <w:left w:val="single" w:sz="4" w:space="0" w:color="auto"/>
              <w:bottom w:val="single" w:sz="4" w:space="0" w:color="auto"/>
              <w:right w:val="single" w:sz="4" w:space="0" w:color="auto"/>
            </w:tcBorders>
            <w:vAlign w:val="center"/>
          </w:tcPr>
          <w:p w:rsidR="000E28B5" w:rsidRDefault="000E28B5" w:rsidP="000E28B5">
            <w:pPr>
              <w:jc w:val="center"/>
              <w:rPr>
                <w:color w:val="000000"/>
                <w:sz w:val="16"/>
                <w:szCs w:val="16"/>
              </w:rPr>
            </w:pPr>
            <w:r>
              <w:rPr>
                <w:color w:val="000000"/>
                <w:sz w:val="16"/>
                <w:szCs w:val="16"/>
              </w:rPr>
              <w:t>5316791428,75</w:t>
            </w:r>
          </w:p>
        </w:tc>
        <w:tc>
          <w:tcPr>
            <w:tcW w:w="493" w:type="pct"/>
            <w:tcBorders>
              <w:top w:val="single" w:sz="4" w:space="0" w:color="auto"/>
              <w:left w:val="single" w:sz="4" w:space="0" w:color="auto"/>
              <w:bottom w:val="single" w:sz="4" w:space="0" w:color="auto"/>
              <w:right w:val="single" w:sz="4" w:space="0" w:color="auto"/>
            </w:tcBorders>
            <w:vAlign w:val="center"/>
          </w:tcPr>
          <w:p w:rsidR="000E28B5" w:rsidRPr="000E28B5" w:rsidRDefault="000E28B5" w:rsidP="000E28B5">
            <w:pPr>
              <w:jc w:val="center"/>
              <w:rPr>
                <w:color w:val="000000"/>
                <w:sz w:val="16"/>
                <w:szCs w:val="16"/>
              </w:rPr>
            </w:pPr>
            <w:r w:rsidRPr="000E28B5">
              <w:rPr>
                <w:color w:val="000000"/>
                <w:sz w:val="16"/>
                <w:szCs w:val="16"/>
              </w:rPr>
              <w:t>26076456097,69</w:t>
            </w:r>
          </w:p>
        </w:tc>
      </w:tr>
      <w:tr w:rsidR="000E28B5" w:rsidRPr="00E5587C" w:rsidTr="00F42C4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28B5" w:rsidRPr="00E5587C" w:rsidRDefault="000E28B5" w:rsidP="000E28B5"/>
        </w:tc>
        <w:tc>
          <w:tcPr>
            <w:tcW w:w="4163" w:type="pct"/>
            <w:gridSpan w:val="8"/>
            <w:tcBorders>
              <w:top w:val="single" w:sz="4" w:space="0" w:color="auto"/>
              <w:left w:val="single" w:sz="4" w:space="0" w:color="auto"/>
              <w:bottom w:val="single" w:sz="4" w:space="0" w:color="auto"/>
              <w:right w:val="single" w:sz="4" w:space="0" w:color="auto"/>
            </w:tcBorders>
            <w:hideMark/>
          </w:tcPr>
          <w:p w:rsidR="000E28B5" w:rsidRPr="00E5587C" w:rsidRDefault="000E28B5" w:rsidP="000E28B5">
            <w:pPr>
              <w:widowControl w:val="0"/>
              <w:ind w:left="34"/>
              <w:jc w:val="both"/>
            </w:pPr>
            <w:r w:rsidRPr="00E5587C">
              <w:t>Объемы финансирования на выполнение мероприятий подпрограммы ежегодно уточняются в процессе исполнения бюджета города и при формировании бюджета на очередной финансовый год и плановый период.</w:t>
            </w:r>
          </w:p>
        </w:tc>
      </w:tr>
      <w:tr w:rsidR="000E28B5" w:rsidRPr="00E5587C" w:rsidTr="00F42C49">
        <w:trPr>
          <w:trHeight w:val="20"/>
        </w:trPr>
        <w:tc>
          <w:tcPr>
            <w:tcW w:w="837" w:type="pct"/>
            <w:tcBorders>
              <w:top w:val="single" w:sz="4" w:space="0" w:color="auto"/>
              <w:left w:val="single" w:sz="4" w:space="0" w:color="auto"/>
              <w:bottom w:val="single" w:sz="4" w:space="0" w:color="auto"/>
              <w:right w:val="single" w:sz="4" w:space="0" w:color="auto"/>
            </w:tcBorders>
            <w:hideMark/>
          </w:tcPr>
          <w:p w:rsidR="000E28B5" w:rsidRPr="00E5587C" w:rsidRDefault="000E28B5" w:rsidP="000E28B5">
            <w:pPr>
              <w:widowControl w:val="0"/>
              <w:jc w:val="both"/>
            </w:pPr>
            <w:r w:rsidRPr="00E5587C">
              <w:t xml:space="preserve">Целевые индикаторы </w:t>
            </w:r>
          </w:p>
          <w:p w:rsidR="000E28B5" w:rsidRPr="00E5587C" w:rsidRDefault="000E28B5" w:rsidP="000E28B5">
            <w:pPr>
              <w:widowControl w:val="0"/>
              <w:jc w:val="both"/>
            </w:pPr>
            <w:r w:rsidRPr="00E5587C">
              <w:t>Подпрограммы</w:t>
            </w:r>
          </w:p>
        </w:tc>
        <w:tc>
          <w:tcPr>
            <w:tcW w:w="4163" w:type="pct"/>
            <w:gridSpan w:val="8"/>
            <w:tcBorders>
              <w:top w:val="single" w:sz="4" w:space="0" w:color="auto"/>
              <w:left w:val="single" w:sz="4" w:space="0" w:color="auto"/>
              <w:bottom w:val="single" w:sz="4" w:space="0" w:color="auto"/>
              <w:right w:val="single" w:sz="4" w:space="0" w:color="auto"/>
            </w:tcBorders>
            <w:hideMark/>
          </w:tcPr>
          <w:p w:rsidR="000E28B5" w:rsidRPr="00E5587C" w:rsidRDefault="000E28B5" w:rsidP="000E28B5">
            <w:pPr>
              <w:widowControl w:val="0"/>
              <w:jc w:val="both"/>
            </w:pPr>
            <w:r w:rsidRPr="00E5587C">
              <w:t>Соблюдение ограничения по объему муниципального долга города по отношению к общему объему доходов бюджета города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установленного в размере не более 85%.</w:t>
            </w:r>
          </w:p>
          <w:p w:rsidR="000E28B5" w:rsidRPr="00E5587C" w:rsidRDefault="000E28B5" w:rsidP="000E28B5">
            <w:pPr>
              <w:widowControl w:val="0"/>
              <w:jc w:val="both"/>
            </w:pPr>
            <w:r w:rsidRPr="00E5587C">
              <w:t>Выполнение показателя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на уровне не более 15%.</w:t>
            </w:r>
          </w:p>
          <w:p w:rsidR="000E28B5" w:rsidRPr="00E5587C" w:rsidRDefault="000E28B5" w:rsidP="000E28B5">
            <w:pPr>
              <w:widowControl w:val="0"/>
              <w:jc w:val="both"/>
            </w:pPr>
            <w:r w:rsidRPr="00E5587C">
              <w:t>Доля расходов на очередной финансовый год, увязанных с реестром расходных обязательств города, в общем объеме расходов бюджета города Нижнего Новгорода - 100%.</w:t>
            </w:r>
          </w:p>
          <w:p w:rsidR="000E28B5" w:rsidRPr="00E5587C" w:rsidRDefault="000E28B5" w:rsidP="000E28B5">
            <w:pPr>
              <w:widowControl w:val="0"/>
              <w:jc w:val="both"/>
            </w:pPr>
            <w:r w:rsidRPr="00E5587C">
              <w:t>Доля расходов бюджета города, формируемых в рамках муниципальных программ, в общем объеме расходов бюджета города - не менее 90%.</w:t>
            </w:r>
          </w:p>
          <w:p w:rsidR="000E28B5" w:rsidRPr="00E5587C" w:rsidRDefault="000E28B5" w:rsidP="000E28B5">
            <w:pPr>
              <w:widowControl w:val="0"/>
              <w:jc w:val="both"/>
            </w:pPr>
            <w:r w:rsidRPr="00E5587C">
              <w:t>Соблюдение установленного Бюджетным кодексом Российской Федерации ограничения по размеру дефицита бюджета города по отношению к общему годовому объему доходов бюджета города без учета безвозмездных поступлений и (или) поступлений налоговых доходов по дополнительным нормативам отчислений на уровне не более 10%.</w:t>
            </w:r>
          </w:p>
          <w:p w:rsidR="000E28B5" w:rsidRPr="00E5587C" w:rsidRDefault="000E28B5" w:rsidP="000E28B5">
            <w:pPr>
              <w:widowControl w:val="0"/>
              <w:jc w:val="both"/>
            </w:pPr>
            <w:r w:rsidRPr="00E5587C">
              <w:t xml:space="preserve">Отклонение планируемых показателей расходов местного бюджета (за исключением расходов, осуществляемых за счет межбюджетных трансфертов) от фактических расходов - не более </w:t>
            </w:r>
            <w:r>
              <w:t>5</w:t>
            </w:r>
            <w:r w:rsidRPr="00E5587C">
              <w:t>%.</w:t>
            </w:r>
          </w:p>
          <w:p w:rsidR="000E28B5" w:rsidRPr="00E5587C" w:rsidRDefault="000E28B5" w:rsidP="000E28B5">
            <w:pPr>
              <w:widowControl w:val="0"/>
              <w:jc w:val="both"/>
            </w:pPr>
            <w:r w:rsidRPr="00E5587C">
              <w:t>Доля муниципальных учреждений города Нижнего Новгорода, обслуживаемых МБУ «Межотраслевая централизованная бухгалтерия муниципальных учреждений города Нижнего Новгорода» (ведение бухгалтерского, налогового и статистического учета) - 7</w:t>
            </w:r>
            <w:r>
              <w:t>1</w:t>
            </w:r>
            <w:r w:rsidRPr="00E5587C">
              <w:t>%.</w:t>
            </w:r>
          </w:p>
        </w:tc>
      </w:tr>
    </w:tbl>
    <w:p w:rsidR="00AC2D6F" w:rsidRDefault="00AC2D6F" w:rsidP="00324B88">
      <w:pPr>
        <w:jc w:val="center"/>
        <w:rPr>
          <w:sz w:val="28"/>
          <w:szCs w:val="28"/>
        </w:rPr>
      </w:pPr>
    </w:p>
    <w:p w:rsidR="00AC2D6F" w:rsidRPr="006C0399" w:rsidRDefault="00AC2D6F" w:rsidP="00AC2D6F">
      <w:pPr>
        <w:widowControl w:val="0"/>
        <w:ind w:firstLine="709"/>
        <w:jc w:val="center"/>
        <w:rPr>
          <w:sz w:val="28"/>
          <w:szCs w:val="28"/>
        </w:rPr>
      </w:pPr>
      <w:r w:rsidRPr="006C0399">
        <w:rPr>
          <w:sz w:val="28"/>
          <w:szCs w:val="28"/>
        </w:rPr>
        <w:t xml:space="preserve">4.1.2. Текстовая часть Подпрограммы </w:t>
      </w:r>
    </w:p>
    <w:p w:rsidR="00AC2D6F" w:rsidRPr="006C0399" w:rsidRDefault="00AC2D6F" w:rsidP="00AC2D6F">
      <w:pPr>
        <w:widowControl w:val="0"/>
        <w:ind w:firstLine="709"/>
        <w:jc w:val="center"/>
        <w:rPr>
          <w:sz w:val="28"/>
          <w:szCs w:val="28"/>
        </w:rPr>
      </w:pPr>
    </w:p>
    <w:p w:rsidR="00AC2D6F" w:rsidRPr="006C0399" w:rsidRDefault="00AC2D6F" w:rsidP="00AC2D6F">
      <w:pPr>
        <w:widowControl w:val="0"/>
        <w:ind w:firstLine="709"/>
        <w:jc w:val="center"/>
        <w:rPr>
          <w:sz w:val="28"/>
          <w:szCs w:val="28"/>
        </w:rPr>
      </w:pPr>
      <w:r w:rsidRPr="006C0399">
        <w:rPr>
          <w:sz w:val="28"/>
          <w:szCs w:val="28"/>
        </w:rPr>
        <w:t>4.1.2.1. Характеристика текущего состояния</w:t>
      </w:r>
    </w:p>
    <w:p w:rsidR="00AC2D6F" w:rsidRPr="006C0399" w:rsidRDefault="00AC2D6F" w:rsidP="00AC2D6F">
      <w:pPr>
        <w:widowControl w:val="0"/>
        <w:ind w:firstLine="709"/>
        <w:jc w:val="center"/>
        <w:rPr>
          <w:sz w:val="28"/>
          <w:szCs w:val="28"/>
        </w:rPr>
      </w:pPr>
    </w:p>
    <w:p w:rsidR="00423C8C" w:rsidRPr="00BE5366" w:rsidRDefault="00423C8C" w:rsidP="00423C8C">
      <w:pPr>
        <w:widowControl w:val="0"/>
        <w:ind w:firstLine="709"/>
        <w:jc w:val="both"/>
        <w:outlineLvl w:val="0"/>
        <w:rPr>
          <w:bCs/>
          <w:sz w:val="28"/>
          <w:szCs w:val="28"/>
        </w:rPr>
      </w:pPr>
      <w:r w:rsidRPr="00BE5366">
        <w:rPr>
          <w:bCs/>
          <w:sz w:val="28"/>
          <w:szCs w:val="28"/>
        </w:rPr>
        <w:t>Современное состояние и развитие системы управления муниципальными финансами в городе Нижнем Новгороде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города.</w:t>
      </w:r>
    </w:p>
    <w:p w:rsidR="00AC2D6F" w:rsidRPr="006C0399" w:rsidRDefault="00AC2D6F" w:rsidP="00AC2D6F">
      <w:pPr>
        <w:widowControl w:val="0"/>
        <w:ind w:firstLine="709"/>
        <w:jc w:val="both"/>
        <w:outlineLvl w:val="0"/>
        <w:rPr>
          <w:bCs/>
          <w:sz w:val="28"/>
          <w:szCs w:val="28"/>
        </w:rPr>
      </w:pPr>
      <w:r w:rsidRPr="006C0399">
        <w:rPr>
          <w:bCs/>
          <w:sz w:val="28"/>
          <w:szCs w:val="28"/>
        </w:rPr>
        <w:t>Бюджетный процесс в городском округе город Нижний Новгород осуществляется в соответствии с решением городской Думы города Нижнего Новгорода от 29.05.2013 № 79 «О Положении о бюджетном процессе в муниципальном образовании городской округ город Нижний Новгород».</w:t>
      </w:r>
    </w:p>
    <w:p w:rsidR="00423C8C" w:rsidRPr="00CE3BF8" w:rsidRDefault="00423C8C" w:rsidP="00423C8C">
      <w:pPr>
        <w:widowControl w:val="0"/>
        <w:ind w:firstLine="709"/>
        <w:jc w:val="both"/>
        <w:outlineLvl w:val="0"/>
        <w:rPr>
          <w:bCs/>
          <w:sz w:val="28"/>
          <w:szCs w:val="28"/>
        </w:rPr>
      </w:pPr>
      <w:r w:rsidRPr="00BE5366">
        <w:rPr>
          <w:bCs/>
          <w:sz w:val="28"/>
          <w:szCs w:val="28"/>
        </w:rPr>
        <w:t xml:space="preserve">Ежегодно разрабатываются и утверждаются Основные направления бюджетной и налоговой политики города Нижнего Новгорода, которые определяют основные цели и задачи бюджетной и налоговой политики города Нижнего Новгорода на трехлетний период. Постановлением администрации города Нижнего Новгорода от </w:t>
      </w:r>
      <w:r w:rsidRPr="00CE3BF8">
        <w:rPr>
          <w:bCs/>
          <w:sz w:val="28"/>
          <w:szCs w:val="28"/>
        </w:rPr>
        <w:t>28</w:t>
      </w:r>
      <w:r w:rsidRPr="00BE5366">
        <w:rPr>
          <w:bCs/>
          <w:sz w:val="28"/>
          <w:szCs w:val="28"/>
        </w:rPr>
        <w:t>.08.202</w:t>
      </w:r>
      <w:r w:rsidRPr="00CE3BF8">
        <w:rPr>
          <w:bCs/>
          <w:sz w:val="28"/>
          <w:szCs w:val="28"/>
        </w:rPr>
        <w:t>4</w:t>
      </w:r>
      <w:r w:rsidRPr="00BE5366">
        <w:rPr>
          <w:bCs/>
          <w:sz w:val="28"/>
          <w:szCs w:val="28"/>
        </w:rPr>
        <w:t xml:space="preserve"> № </w:t>
      </w:r>
      <w:r w:rsidRPr="00CE3BF8">
        <w:rPr>
          <w:bCs/>
          <w:sz w:val="28"/>
          <w:szCs w:val="28"/>
        </w:rPr>
        <w:t>7155</w:t>
      </w:r>
      <w:r w:rsidRPr="00BE5366">
        <w:rPr>
          <w:bCs/>
          <w:sz w:val="28"/>
          <w:szCs w:val="28"/>
        </w:rPr>
        <w:t xml:space="preserve"> утверждены Основные направления бюджетной и налоговой политики города Нижнего Новгорода на 202</w:t>
      </w:r>
      <w:r>
        <w:rPr>
          <w:bCs/>
          <w:sz w:val="28"/>
          <w:szCs w:val="28"/>
        </w:rPr>
        <w:t>5</w:t>
      </w:r>
      <w:r w:rsidRPr="00BE5366">
        <w:rPr>
          <w:bCs/>
          <w:sz w:val="28"/>
          <w:szCs w:val="28"/>
        </w:rPr>
        <w:t xml:space="preserve"> год и на плановый период 202</w:t>
      </w:r>
      <w:r>
        <w:rPr>
          <w:bCs/>
          <w:sz w:val="28"/>
          <w:szCs w:val="28"/>
        </w:rPr>
        <w:t>6 и 2027</w:t>
      </w:r>
      <w:r w:rsidRPr="00BE5366">
        <w:rPr>
          <w:bCs/>
          <w:sz w:val="28"/>
          <w:szCs w:val="28"/>
        </w:rPr>
        <w:t xml:space="preserve"> годов.</w:t>
      </w:r>
    </w:p>
    <w:p w:rsidR="00AC2D6F" w:rsidRPr="006C0399" w:rsidRDefault="00AC2D6F" w:rsidP="00AC2D6F">
      <w:pPr>
        <w:widowControl w:val="0"/>
        <w:ind w:firstLine="709"/>
        <w:jc w:val="both"/>
        <w:outlineLvl w:val="0"/>
        <w:rPr>
          <w:bCs/>
          <w:sz w:val="28"/>
          <w:szCs w:val="28"/>
        </w:rPr>
      </w:pPr>
      <w:r w:rsidRPr="006C0399">
        <w:rPr>
          <w:bCs/>
          <w:sz w:val="28"/>
          <w:szCs w:val="28"/>
        </w:rPr>
        <w:t>Реестр расходных обязательств городского округа город Нижний Новгород ведется в порядке, установленном постановлением администрации города Нижнего Новгорода от 20.04.2023 № 2410 «Об утверждении Порядка формирования и ведения реестра расходных обязательств города Нижнего Новгорода».</w:t>
      </w:r>
    </w:p>
    <w:p w:rsidR="00AC2D6F" w:rsidRPr="006C0399" w:rsidRDefault="00AC2D6F" w:rsidP="00AC2D6F">
      <w:pPr>
        <w:widowControl w:val="0"/>
        <w:ind w:firstLine="709"/>
        <w:jc w:val="both"/>
        <w:outlineLvl w:val="0"/>
        <w:rPr>
          <w:bCs/>
          <w:sz w:val="28"/>
          <w:szCs w:val="28"/>
        </w:rPr>
      </w:pPr>
      <w:r w:rsidRPr="006C0399">
        <w:rPr>
          <w:bCs/>
          <w:sz w:val="28"/>
          <w:szCs w:val="28"/>
        </w:rPr>
        <w:t xml:space="preserve">С 2017 года городской бюджет формируется на очередной финансовый год и плановый период в соответствии с Порядком составления проекта бюджета города Нижнего Новгорода, утверждённым постановлением администрации города Нижнего Новгорода от 25.08.2014 № 3345. Бюджет города формируется в программном формате, доля расходов бюджета города, формируемых в рамках муниципальных программ, в общем объеме расходов бюджета города составляет не менее 90%. Постановлением администрации города Нижнего Новгорода от 08.04.2014 № 1228 утвержден Порядок разработки, реализации и оценки эффективности муниципальных программ города Нижнего Новгорода и Методические рекомендации по разработке и реализации муниципальных программ города Нижнего Новгорода. Постановлением администрации города Нижнего Новгорода от 08.07.2014 № 2542 утвержден перечень муниципальных программ города Нижнего Новгорода. </w:t>
      </w:r>
    </w:p>
    <w:p w:rsidR="00423C8C" w:rsidRPr="00BE5366" w:rsidRDefault="00423C8C" w:rsidP="00423C8C">
      <w:pPr>
        <w:widowControl w:val="0"/>
        <w:ind w:firstLine="709"/>
        <w:jc w:val="both"/>
        <w:outlineLvl w:val="0"/>
        <w:rPr>
          <w:bCs/>
          <w:sz w:val="28"/>
          <w:szCs w:val="28"/>
        </w:rPr>
      </w:pPr>
      <w:r w:rsidRPr="00BE5366">
        <w:rPr>
          <w:bCs/>
          <w:sz w:val="28"/>
          <w:szCs w:val="28"/>
        </w:rPr>
        <w:t>В соответствии с постановлением администрации города Нижнего Новгорода от 20.01.2016 № 107 «Об утверждении Порядка разработки бюджетного прогноза муниципального образования город Нижний Новгород на долгосрочный период» утверждается бюджетный прогноз города. Бюджетный прогноз города Нижнего Новгорода на долгосрочный период (202</w:t>
      </w:r>
      <w:r>
        <w:rPr>
          <w:bCs/>
          <w:sz w:val="28"/>
          <w:szCs w:val="28"/>
        </w:rPr>
        <w:t>3</w:t>
      </w:r>
      <w:r w:rsidRPr="00BE5366">
        <w:rPr>
          <w:bCs/>
          <w:sz w:val="28"/>
          <w:szCs w:val="28"/>
        </w:rPr>
        <w:t xml:space="preserve"> - 203</w:t>
      </w:r>
      <w:r>
        <w:rPr>
          <w:bCs/>
          <w:sz w:val="28"/>
          <w:szCs w:val="28"/>
        </w:rPr>
        <w:t>2</w:t>
      </w:r>
      <w:r w:rsidRPr="00BE5366">
        <w:rPr>
          <w:bCs/>
          <w:sz w:val="28"/>
          <w:szCs w:val="28"/>
        </w:rPr>
        <w:t xml:space="preserve"> годы) утвержден постановлением администрации города Нижнего Новгорода от 0</w:t>
      </w:r>
      <w:r>
        <w:rPr>
          <w:bCs/>
          <w:sz w:val="28"/>
          <w:szCs w:val="28"/>
        </w:rPr>
        <w:t>3</w:t>
      </w:r>
      <w:r w:rsidRPr="00BE5366">
        <w:rPr>
          <w:bCs/>
          <w:sz w:val="28"/>
          <w:szCs w:val="28"/>
        </w:rPr>
        <w:t>.02.202</w:t>
      </w:r>
      <w:r>
        <w:rPr>
          <w:bCs/>
          <w:sz w:val="28"/>
          <w:szCs w:val="28"/>
        </w:rPr>
        <w:t>3</w:t>
      </w:r>
      <w:r w:rsidRPr="00BE5366">
        <w:rPr>
          <w:bCs/>
          <w:sz w:val="28"/>
          <w:szCs w:val="28"/>
        </w:rPr>
        <w:t xml:space="preserve"> № </w:t>
      </w:r>
      <w:r>
        <w:rPr>
          <w:bCs/>
          <w:sz w:val="28"/>
          <w:szCs w:val="28"/>
        </w:rPr>
        <w:t>643</w:t>
      </w:r>
      <w:r w:rsidRPr="00BE5366">
        <w:rPr>
          <w:bCs/>
          <w:sz w:val="28"/>
          <w:szCs w:val="28"/>
        </w:rPr>
        <w:t xml:space="preserve"> «Об утверждении бюджетного прогноза города Нижнего Новгорода на долгосрочный период (202</w:t>
      </w:r>
      <w:r>
        <w:rPr>
          <w:bCs/>
          <w:sz w:val="28"/>
          <w:szCs w:val="28"/>
        </w:rPr>
        <w:t>3</w:t>
      </w:r>
      <w:r w:rsidRPr="00BE5366">
        <w:rPr>
          <w:bCs/>
          <w:sz w:val="28"/>
          <w:szCs w:val="28"/>
        </w:rPr>
        <w:t xml:space="preserve"> - 203</w:t>
      </w:r>
      <w:r>
        <w:rPr>
          <w:bCs/>
          <w:sz w:val="28"/>
          <w:szCs w:val="28"/>
        </w:rPr>
        <w:t>2</w:t>
      </w:r>
      <w:r w:rsidRPr="00BE5366">
        <w:rPr>
          <w:bCs/>
          <w:sz w:val="28"/>
          <w:szCs w:val="28"/>
        </w:rPr>
        <w:t xml:space="preserve"> годы)</w:t>
      </w:r>
      <w:r>
        <w:rPr>
          <w:bCs/>
          <w:sz w:val="28"/>
          <w:szCs w:val="28"/>
        </w:rPr>
        <w:t xml:space="preserve"> (в ред. от 06.02.2025)</w:t>
      </w:r>
      <w:r w:rsidRPr="00BE5366">
        <w:rPr>
          <w:bCs/>
          <w:sz w:val="28"/>
          <w:szCs w:val="28"/>
        </w:rPr>
        <w:t>».</w:t>
      </w:r>
    </w:p>
    <w:p w:rsidR="00AC2D6F" w:rsidRDefault="00AC2D6F" w:rsidP="00AC2D6F">
      <w:pPr>
        <w:widowControl w:val="0"/>
        <w:ind w:firstLine="709"/>
        <w:jc w:val="both"/>
        <w:outlineLvl w:val="0"/>
        <w:rPr>
          <w:bCs/>
          <w:sz w:val="28"/>
          <w:szCs w:val="28"/>
        </w:rPr>
      </w:pPr>
      <w:r w:rsidRPr="006C0399">
        <w:rPr>
          <w:bCs/>
          <w:sz w:val="28"/>
          <w:szCs w:val="28"/>
        </w:rPr>
        <w:t>Формирование и исполнение бюджета осуществляется в соответствии с требованиями Бюджетного кодекса Российской Федерации. Постановлением администрации города Нижнего Новгорода от 22.03.2018 №769 «О мерах по обеспечению исполнения бюджета города Нижнего Новгорода» утверждено Положение о мерах по обеспечению исполнения бюджета города Нижнего Новгорода.</w:t>
      </w:r>
    </w:p>
    <w:p w:rsidR="00423C8C" w:rsidRPr="00BE5366" w:rsidRDefault="00423C8C" w:rsidP="00423C8C">
      <w:pPr>
        <w:widowControl w:val="0"/>
        <w:ind w:firstLine="709"/>
        <w:jc w:val="both"/>
        <w:outlineLvl w:val="0"/>
        <w:rPr>
          <w:bCs/>
          <w:sz w:val="28"/>
          <w:szCs w:val="28"/>
        </w:rPr>
      </w:pPr>
      <w:r w:rsidRPr="00BE5366">
        <w:rPr>
          <w:bCs/>
          <w:sz w:val="28"/>
          <w:szCs w:val="28"/>
        </w:rPr>
        <w:t>В 2019-202</w:t>
      </w:r>
      <w:r>
        <w:rPr>
          <w:bCs/>
          <w:sz w:val="28"/>
          <w:szCs w:val="28"/>
        </w:rPr>
        <w:t>5</w:t>
      </w:r>
      <w:r w:rsidRPr="00BE5366">
        <w:rPr>
          <w:bCs/>
          <w:sz w:val="28"/>
          <w:szCs w:val="28"/>
        </w:rPr>
        <w:t xml:space="preserve"> годах развитие города Нижнего Новгорода характеризовалось положительной динамикой роста доходов и расходов бюджета города. Динамика собственных доходов бюджета города имеет положительную тенденцию на протяжении нескольких лет преимущественно за счет налоговых доходов. Наибольший вклад в рост налоговых доходов внесли сборы по НДФЛ, налогу, взимаемому в связи с применением упрощенной системы налогообложения, налогу на имущество физических лиц, земельному налогу. Кроме того, начиная с 2021 года норматив отчислений по упрощенной системе налогообложения был увеличен, поступает в городской бюджет по нормативу 30%.</w:t>
      </w:r>
    </w:p>
    <w:p w:rsidR="00423C8C" w:rsidRPr="000F74BA" w:rsidRDefault="00423C8C" w:rsidP="00423C8C">
      <w:pPr>
        <w:widowControl w:val="0"/>
        <w:ind w:firstLine="709"/>
        <w:jc w:val="both"/>
        <w:outlineLvl w:val="0"/>
        <w:rPr>
          <w:bCs/>
          <w:sz w:val="28"/>
          <w:szCs w:val="28"/>
        </w:rPr>
      </w:pPr>
      <w:r w:rsidRPr="000F74BA">
        <w:rPr>
          <w:bCs/>
          <w:sz w:val="28"/>
          <w:szCs w:val="28"/>
        </w:rPr>
        <w:t xml:space="preserve">Исполнение расходной части бюджета в 2024 году составило </w:t>
      </w:r>
      <w:r w:rsidR="001F6D85" w:rsidRPr="00205B23">
        <w:rPr>
          <w:bCs/>
          <w:sz w:val="28"/>
          <w:szCs w:val="28"/>
        </w:rPr>
        <w:t>77 391,85</w:t>
      </w:r>
      <w:r w:rsidR="001F6D85" w:rsidRPr="000F74BA">
        <w:rPr>
          <w:bCs/>
          <w:sz w:val="28"/>
          <w:szCs w:val="28"/>
        </w:rPr>
        <w:t xml:space="preserve"> </w:t>
      </w:r>
      <w:r w:rsidRPr="000F74BA">
        <w:rPr>
          <w:bCs/>
          <w:sz w:val="28"/>
          <w:szCs w:val="28"/>
        </w:rPr>
        <w:t>млн. руб., в том числе 33 6</w:t>
      </w:r>
      <w:r w:rsidR="00D92CEE">
        <w:rPr>
          <w:bCs/>
          <w:sz w:val="28"/>
          <w:szCs w:val="28"/>
        </w:rPr>
        <w:t>16</w:t>
      </w:r>
      <w:r w:rsidRPr="000F74BA">
        <w:rPr>
          <w:bCs/>
          <w:sz w:val="28"/>
          <w:szCs w:val="28"/>
        </w:rPr>
        <w:t xml:space="preserve">,26 млн. руб. за счет собственных городских средств. Общий объем средств на реализацию на территории города мероприятий в рамках национальных проектов за период с 2019 по 2024 годы составил 33 478,94 млн. руб., </w:t>
      </w:r>
      <w:r w:rsidRPr="002439C6">
        <w:rPr>
          <w:bCs/>
          <w:sz w:val="28"/>
          <w:szCs w:val="28"/>
        </w:rPr>
        <w:t>в том числе 3 325,98 млн. руб. - средства городского бюджета.</w:t>
      </w:r>
    </w:p>
    <w:p w:rsidR="00423C8C" w:rsidRPr="008B49AD" w:rsidRDefault="00423C8C" w:rsidP="00423C8C">
      <w:pPr>
        <w:widowControl w:val="0"/>
        <w:ind w:firstLine="709"/>
        <w:jc w:val="both"/>
        <w:outlineLvl w:val="0"/>
        <w:rPr>
          <w:bCs/>
          <w:sz w:val="28"/>
          <w:szCs w:val="28"/>
        </w:rPr>
      </w:pPr>
      <w:r w:rsidRPr="008B49AD">
        <w:rPr>
          <w:bCs/>
          <w:sz w:val="28"/>
          <w:szCs w:val="28"/>
        </w:rPr>
        <w:t>При этом качество кассового исполнения расходов стабильно остается на высоком уровне: за 2024 год расходы исполнены на 9</w:t>
      </w:r>
      <w:r w:rsidR="008B49AD" w:rsidRPr="008B49AD">
        <w:rPr>
          <w:bCs/>
          <w:sz w:val="28"/>
          <w:szCs w:val="28"/>
        </w:rPr>
        <w:t>7,07</w:t>
      </w:r>
      <w:r w:rsidRPr="008B49AD">
        <w:rPr>
          <w:bCs/>
          <w:sz w:val="28"/>
          <w:szCs w:val="28"/>
        </w:rPr>
        <w:t>% от плана.</w:t>
      </w:r>
    </w:p>
    <w:p w:rsidR="00423C8C" w:rsidRPr="002439C6" w:rsidRDefault="00423C8C" w:rsidP="00423C8C">
      <w:pPr>
        <w:widowControl w:val="0"/>
        <w:ind w:firstLine="709"/>
        <w:jc w:val="both"/>
        <w:outlineLvl w:val="0"/>
        <w:rPr>
          <w:bCs/>
          <w:sz w:val="28"/>
          <w:szCs w:val="28"/>
        </w:rPr>
      </w:pPr>
      <w:r w:rsidRPr="002439C6">
        <w:rPr>
          <w:bCs/>
          <w:sz w:val="28"/>
          <w:szCs w:val="28"/>
        </w:rPr>
        <w:t>Долговая политика является неотъемлемой частью финансовой политики муниципального образования города Нижнего Новгорода. Концепция управления муниципальным долгом города Нижнего Новгорода на период до 2027 года утверждена постановлением администрации города Нижнего Новгорода от 28.11.2012 № 5078 «О Концепции управления муниципальным долгом города Нижнего Новгорода на период до 2027 года».</w:t>
      </w:r>
    </w:p>
    <w:p w:rsidR="00423C8C" w:rsidRPr="00BE5366" w:rsidRDefault="00423C8C" w:rsidP="00423C8C">
      <w:pPr>
        <w:widowControl w:val="0"/>
        <w:ind w:firstLine="709"/>
        <w:jc w:val="both"/>
        <w:outlineLvl w:val="0"/>
        <w:rPr>
          <w:bCs/>
          <w:sz w:val="28"/>
          <w:szCs w:val="28"/>
        </w:rPr>
      </w:pPr>
      <w:r w:rsidRPr="00BE5366">
        <w:rPr>
          <w:bCs/>
          <w:sz w:val="28"/>
          <w:szCs w:val="28"/>
        </w:rPr>
        <w:t>Управление муниципальным долгом осуществляется департаментом финансов администрации города Нижнего Новгорода в соответствии с программой муниципальных внутренних заимствований города Нижнего Новгорода, ежегодно утверждаемой городской Думой города Нижнего Новгорода в составе приложений к решению о бюджете города Нижнего Новгорода на очередной финансовый год и плановый период.</w:t>
      </w:r>
    </w:p>
    <w:p w:rsidR="00423C8C" w:rsidRPr="00CF3B6A" w:rsidRDefault="00423C8C" w:rsidP="00423C8C">
      <w:pPr>
        <w:widowControl w:val="0"/>
        <w:ind w:firstLine="709"/>
        <w:jc w:val="both"/>
        <w:outlineLvl w:val="0"/>
        <w:rPr>
          <w:bCs/>
          <w:sz w:val="28"/>
          <w:szCs w:val="28"/>
        </w:rPr>
      </w:pPr>
      <w:r w:rsidRPr="00BE5366">
        <w:rPr>
          <w:bCs/>
          <w:sz w:val="28"/>
          <w:szCs w:val="28"/>
        </w:rPr>
        <w:t xml:space="preserve">С 2017 года администрация города взаимодействует с АО «Аналитическое Кредитное Рейтинговое Агентство», АКРА (АО), по вопросу оказания услуг по осуществлению рейтинговых действий в отношении Кредитного рейтинга города Нижнего Новгорода и выпусков муниципальных ценных бумаг города Нижнего Новгорода по национальной шкале. </w:t>
      </w:r>
      <w:r w:rsidRPr="00CF3B6A">
        <w:rPr>
          <w:bCs/>
          <w:sz w:val="28"/>
          <w:szCs w:val="28"/>
        </w:rPr>
        <w:t>АКРА (АО) подтвердило кредитный рейтинг Нижнего Новгорода на уровне А(RU), прогноз «Стабильный» (рейтинговый пресс-релиз АКРА от 11.06.2025).</w:t>
      </w:r>
      <w:r>
        <w:rPr>
          <w:bCs/>
          <w:sz w:val="28"/>
          <w:szCs w:val="28"/>
        </w:rPr>
        <w:t xml:space="preserve"> </w:t>
      </w:r>
      <w:r w:rsidRPr="00CF3B6A">
        <w:rPr>
          <w:bCs/>
          <w:sz w:val="28"/>
          <w:szCs w:val="28"/>
        </w:rPr>
        <w:t>«Стабильный» прогноз предполагает с высокой долей вероятности неизменность рейтинга на горизонте 12-18 месяцев.</w:t>
      </w:r>
    </w:p>
    <w:p w:rsidR="00AC2D6F" w:rsidRDefault="00AC2D6F" w:rsidP="00AC2D6F">
      <w:pPr>
        <w:widowControl w:val="0"/>
        <w:ind w:firstLine="709"/>
        <w:jc w:val="both"/>
        <w:outlineLvl w:val="0"/>
        <w:rPr>
          <w:bCs/>
          <w:sz w:val="28"/>
          <w:szCs w:val="28"/>
        </w:rPr>
      </w:pPr>
      <w:r w:rsidRPr="006C0399">
        <w:rPr>
          <w:bCs/>
          <w:sz w:val="28"/>
          <w:szCs w:val="28"/>
        </w:rPr>
        <w:t>По результатам исполнения городского бюджета департамент финансов ежегодно проводит мониторинг качества финансового менеджмента, осуществляемого главными администраторами средств бюджета города Нижнего Новгорода. Мониторинг качества финансового менеджмента осуществляется в соответствии с Положением об организации проведения мониторинга качества финансового менеджмента, осуществляемого главными администраторами средств бюджета города Нижнего Новгорода, утвержденным приказом директора департамента финансов администрации города Нижнего Новгорода от 29.01.2020 № 19 «Об организации проведения мониторинга качества финансового менеджмента, осуществляемого главными администраторами средств бюджета города Нижнего Новгорода».</w:t>
      </w:r>
    </w:p>
    <w:p w:rsidR="00423C8C" w:rsidRPr="00BE5366" w:rsidRDefault="00423C8C" w:rsidP="00423C8C">
      <w:pPr>
        <w:widowControl w:val="0"/>
        <w:ind w:firstLine="709"/>
        <w:jc w:val="both"/>
        <w:outlineLvl w:val="0"/>
        <w:rPr>
          <w:bCs/>
          <w:sz w:val="28"/>
          <w:szCs w:val="28"/>
        </w:rPr>
      </w:pPr>
      <w:r w:rsidRPr="00BE5366">
        <w:rPr>
          <w:bCs/>
          <w:sz w:val="28"/>
          <w:szCs w:val="28"/>
        </w:rPr>
        <w:t xml:space="preserve">В целях учета потребностей и интересов муниципальных учреждений города, формирования и проведения единой финансовой, бюджетной, учетной политики города Нижнего Новгорода </w:t>
      </w:r>
      <w:r>
        <w:rPr>
          <w:bCs/>
          <w:sz w:val="28"/>
          <w:szCs w:val="28"/>
        </w:rPr>
        <w:t>с</w:t>
      </w:r>
      <w:r w:rsidRPr="00BE5366">
        <w:rPr>
          <w:bCs/>
          <w:sz w:val="28"/>
          <w:szCs w:val="28"/>
        </w:rPr>
        <w:t xml:space="preserve"> 2022 год</w:t>
      </w:r>
      <w:r>
        <w:rPr>
          <w:bCs/>
          <w:sz w:val="28"/>
          <w:szCs w:val="28"/>
        </w:rPr>
        <w:t>а</w:t>
      </w:r>
      <w:r w:rsidRPr="00BE5366">
        <w:rPr>
          <w:bCs/>
          <w:sz w:val="28"/>
          <w:szCs w:val="28"/>
        </w:rPr>
        <w:t xml:space="preserve"> при департаменте финансов </w:t>
      </w:r>
      <w:r>
        <w:rPr>
          <w:bCs/>
          <w:sz w:val="28"/>
          <w:szCs w:val="28"/>
        </w:rPr>
        <w:t>работает</w:t>
      </w:r>
      <w:r w:rsidRPr="00BE5366">
        <w:rPr>
          <w:bCs/>
          <w:sz w:val="28"/>
          <w:szCs w:val="28"/>
        </w:rPr>
        <w:t xml:space="preserve"> Центр компетенций бухгалтерского учета муниципальных учреждений города Нижнего Новгорода. </w:t>
      </w:r>
    </w:p>
    <w:p w:rsidR="00AC2D6F" w:rsidRPr="006C0399" w:rsidRDefault="00AC2D6F" w:rsidP="00AC2D6F">
      <w:pPr>
        <w:widowControl w:val="0"/>
        <w:ind w:firstLine="709"/>
        <w:jc w:val="both"/>
        <w:outlineLvl w:val="0"/>
        <w:rPr>
          <w:bCs/>
          <w:sz w:val="28"/>
          <w:szCs w:val="28"/>
        </w:rPr>
      </w:pPr>
      <w:r w:rsidRPr="006C0399">
        <w:rPr>
          <w:bCs/>
          <w:sz w:val="28"/>
          <w:szCs w:val="28"/>
        </w:rPr>
        <w:t>В целях обеспечения единого профессионального подхода к системе ведения бухгалтерского учета муниципальными учреждениями города Нижнего Новгорода в 2019 году началось создание муниципальной информационной системы «Единая централизованная информационная система по бухгалтерскому учету и отчетности» (далее - МИС «ЕЦИС БУ») для обслуживания всех учреждений города, на базе инфраструктурной облачной системы программы 1С. В связи с этим было перепрофилировано муниципальное бюджетное учреждение «Централизованная бухгалтерия муниципальных учреждений образования города Нижнего Новгорода» в «Межотраслевую централизованную бухгалтерию муниципальных учреждений города Нижнего Новгорода» (далее - МБУ «МЦБ МУГ»). На которое были возложены полномочия и функции оператора МИС «ЕЦИС БУ».</w:t>
      </w:r>
    </w:p>
    <w:p w:rsidR="00AC2D6F" w:rsidRPr="006C0399" w:rsidRDefault="00AC2D6F" w:rsidP="00AC2D6F">
      <w:pPr>
        <w:widowControl w:val="0"/>
        <w:ind w:firstLine="709"/>
        <w:jc w:val="both"/>
        <w:outlineLvl w:val="0"/>
        <w:rPr>
          <w:bCs/>
          <w:sz w:val="28"/>
          <w:szCs w:val="28"/>
        </w:rPr>
      </w:pPr>
      <w:r w:rsidRPr="006C0399">
        <w:rPr>
          <w:bCs/>
          <w:sz w:val="28"/>
          <w:szCs w:val="28"/>
        </w:rPr>
        <w:t>Для решения данных вопросов выбран механизм на основе «облачной» технологии. При этом приоритет отдан российскому программному обеспечению. В результате «облако» развернуто полностью на отечественных программных продуктах. В результате по состоянию на 01.10.2022 ведение бухгалтерского учета и формирование отчетности казенных, бюджетных и автономных учреждений города осуществляется в единой муниципальной информационной системе, которая обслуживает 5</w:t>
      </w:r>
      <w:r w:rsidR="00845B2D">
        <w:rPr>
          <w:bCs/>
          <w:sz w:val="28"/>
          <w:szCs w:val="28"/>
        </w:rPr>
        <w:t>69</w:t>
      </w:r>
      <w:r w:rsidRPr="006C0399">
        <w:rPr>
          <w:bCs/>
          <w:sz w:val="28"/>
          <w:szCs w:val="28"/>
        </w:rPr>
        <w:t xml:space="preserve"> учреждений. Ведение учета преимущественно осуществляют специалисты МБУ «МЦБ МУГ», они полностью обслуживают 4</w:t>
      </w:r>
      <w:r w:rsidR="00845B2D">
        <w:rPr>
          <w:bCs/>
          <w:sz w:val="28"/>
          <w:szCs w:val="28"/>
        </w:rPr>
        <w:t>01</w:t>
      </w:r>
      <w:r w:rsidRPr="006C0399">
        <w:rPr>
          <w:bCs/>
          <w:sz w:val="28"/>
          <w:szCs w:val="28"/>
        </w:rPr>
        <w:t xml:space="preserve"> учреждений, что составляет 7</w:t>
      </w:r>
      <w:r w:rsidR="00D009A9">
        <w:rPr>
          <w:bCs/>
          <w:sz w:val="28"/>
          <w:szCs w:val="28"/>
        </w:rPr>
        <w:t>1</w:t>
      </w:r>
      <w:r w:rsidRPr="006C0399">
        <w:rPr>
          <w:bCs/>
          <w:sz w:val="28"/>
          <w:szCs w:val="28"/>
        </w:rPr>
        <w:t>% от общего количества муниципальных учреждений города.</w:t>
      </w:r>
    </w:p>
    <w:p w:rsidR="00AC2D6F" w:rsidRPr="006C0399" w:rsidRDefault="00AC2D6F" w:rsidP="00AC2D6F">
      <w:pPr>
        <w:spacing w:line="360" w:lineRule="auto"/>
        <w:jc w:val="center"/>
        <w:rPr>
          <w:sz w:val="28"/>
          <w:szCs w:val="28"/>
        </w:rPr>
      </w:pPr>
    </w:p>
    <w:p w:rsidR="00AC2D6F" w:rsidRPr="006C0399" w:rsidRDefault="00AC2D6F" w:rsidP="00AC2D6F">
      <w:pPr>
        <w:spacing w:line="360" w:lineRule="auto"/>
        <w:jc w:val="center"/>
        <w:rPr>
          <w:sz w:val="28"/>
          <w:szCs w:val="28"/>
        </w:rPr>
      </w:pPr>
    </w:p>
    <w:p w:rsidR="00AC2D6F" w:rsidRPr="006C0399" w:rsidRDefault="00AC2D6F" w:rsidP="00AC2D6F">
      <w:pPr>
        <w:spacing w:line="360" w:lineRule="auto"/>
        <w:rPr>
          <w:sz w:val="28"/>
          <w:szCs w:val="28"/>
        </w:rPr>
        <w:sectPr w:rsidR="00AC2D6F" w:rsidRPr="006C0399" w:rsidSect="00AC2D6F">
          <w:pgSz w:w="16834" w:h="11907" w:orient="landscape"/>
          <w:pgMar w:top="1134" w:right="851" w:bottom="1134" w:left="1134" w:header="510" w:footer="289" w:gutter="0"/>
          <w:cols w:space="720"/>
        </w:sectPr>
      </w:pPr>
    </w:p>
    <w:p w:rsidR="00AC2D6F" w:rsidRPr="006C0399" w:rsidRDefault="00AC2D6F" w:rsidP="00AC2D6F">
      <w:pPr>
        <w:spacing w:line="360" w:lineRule="auto"/>
        <w:jc w:val="center"/>
        <w:rPr>
          <w:sz w:val="28"/>
          <w:szCs w:val="28"/>
        </w:rPr>
      </w:pPr>
    </w:p>
    <w:p w:rsidR="00AC2D6F" w:rsidRPr="006C0399" w:rsidRDefault="00AC2D6F" w:rsidP="00AC2D6F">
      <w:pPr>
        <w:spacing w:line="360" w:lineRule="auto"/>
        <w:jc w:val="center"/>
        <w:rPr>
          <w:sz w:val="28"/>
          <w:szCs w:val="28"/>
        </w:rPr>
      </w:pPr>
      <w:r w:rsidRPr="006C0399">
        <w:rPr>
          <w:sz w:val="28"/>
          <w:szCs w:val="28"/>
        </w:rPr>
        <w:t xml:space="preserve">4.2. Подпрограмма </w:t>
      </w:r>
    </w:p>
    <w:p w:rsidR="00AC2D6F" w:rsidRPr="006C0399" w:rsidRDefault="00AC2D6F" w:rsidP="00AC2D6F">
      <w:pPr>
        <w:spacing w:line="360" w:lineRule="auto"/>
        <w:jc w:val="center"/>
        <w:rPr>
          <w:sz w:val="28"/>
          <w:szCs w:val="28"/>
        </w:rPr>
      </w:pPr>
      <w:r w:rsidRPr="006C0399">
        <w:rPr>
          <w:sz w:val="28"/>
          <w:szCs w:val="28"/>
        </w:rPr>
        <w:t>«Увеличение доходов и повышение эффективности расходов бюджета города Нижнего Новгорода»</w:t>
      </w:r>
    </w:p>
    <w:p w:rsidR="00AC2D6F" w:rsidRPr="006C0399" w:rsidRDefault="00AC2D6F" w:rsidP="00AC2D6F">
      <w:pPr>
        <w:spacing w:line="360" w:lineRule="auto"/>
        <w:jc w:val="right"/>
        <w:rPr>
          <w:sz w:val="28"/>
          <w:szCs w:val="28"/>
        </w:rPr>
      </w:pPr>
      <w:r w:rsidRPr="006C0399">
        <w:rPr>
          <w:sz w:val="28"/>
          <w:szCs w:val="28"/>
        </w:rPr>
        <w:t>Таблица 7</w:t>
      </w:r>
    </w:p>
    <w:p w:rsidR="00AC2D6F" w:rsidRPr="006C0399" w:rsidRDefault="00AC2D6F" w:rsidP="00AC2D6F">
      <w:pPr>
        <w:spacing w:line="360" w:lineRule="auto"/>
        <w:jc w:val="center"/>
        <w:rPr>
          <w:sz w:val="28"/>
          <w:szCs w:val="28"/>
        </w:rPr>
      </w:pPr>
      <w:r w:rsidRPr="006C0399">
        <w:rPr>
          <w:sz w:val="28"/>
          <w:szCs w:val="28"/>
        </w:rPr>
        <w:t>4.2.1. Паспорт Подпрограммы</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6"/>
        <w:gridCol w:w="2865"/>
        <w:gridCol w:w="1290"/>
        <w:gridCol w:w="1249"/>
        <w:gridCol w:w="1249"/>
        <w:gridCol w:w="1249"/>
        <w:gridCol w:w="1249"/>
        <w:gridCol w:w="1348"/>
        <w:gridCol w:w="1531"/>
      </w:tblGrid>
      <w:tr w:rsidR="00AC2D6F" w:rsidRPr="006C0399" w:rsidTr="00E46EE1">
        <w:trPr>
          <w:trHeight w:val="459"/>
        </w:trPr>
        <w:tc>
          <w:tcPr>
            <w:tcW w:w="868"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 xml:space="preserve">Ответственный </w:t>
            </w:r>
          </w:p>
          <w:p w:rsidR="00AC2D6F" w:rsidRPr="006C0399" w:rsidRDefault="00AC2D6F" w:rsidP="00E46EE1">
            <w:pPr>
              <w:widowControl w:val="0"/>
              <w:jc w:val="both"/>
            </w:pPr>
            <w:r w:rsidRPr="006C0399">
              <w:t xml:space="preserve">исполнитель Подпрограммы </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 xml:space="preserve">Департамент финансов </w:t>
            </w:r>
          </w:p>
        </w:tc>
      </w:tr>
      <w:tr w:rsidR="00AC2D6F" w:rsidRPr="006C0399" w:rsidTr="00E46EE1">
        <w:tc>
          <w:tcPr>
            <w:tcW w:w="868"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rPr>
                <w:szCs w:val="18"/>
              </w:rPr>
              <w:t>Соисполнители Подпрограммы (далее – соисполнители)</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AC2D6F">
            <w:pPr>
              <w:widowControl w:val="0"/>
              <w:numPr>
                <w:ilvl w:val="0"/>
                <w:numId w:val="32"/>
              </w:numPr>
              <w:ind w:left="355" w:hanging="355"/>
              <w:contextualSpacing/>
              <w:jc w:val="both"/>
            </w:pPr>
            <w:r w:rsidRPr="006C0399">
              <w:t>Департамент градостроительного развития и архитектуры администрации города Нижнего Новгорода (далее – департамент градостроительного развития и архитектуры)</w:t>
            </w:r>
          </w:p>
          <w:p w:rsidR="00AC2D6F" w:rsidRPr="006C0399" w:rsidRDefault="00AC2D6F" w:rsidP="00AC2D6F">
            <w:pPr>
              <w:widowControl w:val="0"/>
              <w:numPr>
                <w:ilvl w:val="0"/>
                <w:numId w:val="32"/>
              </w:numPr>
              <w:ind w:left="355" w:hanging="355"/>
              <w:contextualSpacing/>
              <w:jc w:val="both"/>
            </w:pPr>
            <w:r w:rsidRPr="006C0399">
              <w:t>Департамент экономического развития и инвестиций администрации города Нижнего Новгорода (далее – департамент экономического развития и инвестиций)</w:t>
            </w:r>
          </w:p>
          <w:p w:rsidR="00AC2D6F" w:rsidRPr="006C0399" w:rsidRDefault="00AC2D6F" w:rsidP="00AC2D6F">
            <w:pPr>
              <w:widowControl w:val="0"/>
              <w:numPr>
                <w:ilvl w:val="0"/>
                <w:numId w:val="32"/>
              </w:numPr>
              <w:ind w:left="355" w:hanging="355"/>
              <w:contextualSpacing/>
              <w:jc w:val="both"/>
            </w:pPr>
            <w:r w:rsidRPr="006C0399">
              <w:t>Комитет по управлению городским имуществом и земельными ресурсами администрации города Нижнего Новгорода (далее - комитет по управлению городским имуществом и земельными ресурсами)</w:t>
            </w:r>
          </w:p>
          <w:p w:rsidR="00AC2D6F" w:rsidRPr="006C0399" w:rsidRDefault="00AC2D6F" w:rsidP="00AC2D6F">
            <w:pPr>
              <w:widowControl w:val="0"/>
              <w:numPr>
                <w:ilvl w:val="0"/>
                <w:numId w:val="32"/>
              </w:numPr>
              <w:ind w:left="355" w:hanging="355"/>
              <w:contextualSpacing/>
              <w:jc w:val="both"/>
            </w:pPr>
            <w:r w:rsidRPr="006C0399">
              <w:t>Управление административно-технического и муниципального контроля ресурсами администрации города Нижнего Новгорода (далее - управление административно-технического и муниципального контроля)</w:t>
            </w:r>
          </w:p>
          <w:p w:rsidR="00AC2D6F" w:rsidRPr="006C0399" w:rsidRDefault="00AC2D6F" w:rsidP="00AC2D6F">
            <w:pPr>
              <w:widowControl w:val="0"/>
              <w:numPr>
                <w:ilvl w:val="0"/>
                <w:numId w:val="32"/>
              </w:numPr>
              <w:ind w:left="355" w:hanging="355"/>
              <w:contextualSpacing/>
              <w:jc w:val="both"/>
            </w:pPr>
            <w:r w:rsidRPr="006C0399">
              <w:rPr>
                <w:color w:val="000000"/>
              </w:rPr>
              <w:t xml:space="preserve">Департамент развития предпринимательства </w:t>
            </w:r>
            <w:r w:rsidRPr="006C0399">
              <w:t xml:space="preserve">администрации города Нижнего Новгорода (далее - </w:t>
            </w:r>
            <w:r w:rsidRPr="006C0399">
              <w:rPr>
                <w:color w:val="000000"/>
              </w:rPr>
              <w:t>департамент развития предпринимательства)</w:t>
            </w:r>
          </w:p>
          <w:p w:rsidR="00AC2D6F" w:rsidRPr="006C0399" w:rsidRDefault="00AC2D6F" w:rsidP="00AC2D6F">
            <w:pPr>
              <w:widowControl w:val="0"/>
              <w:numPr>
                <w:ilvl w:val="0"/>
                <w:numId w:val="32"/>
              </w:numPr>
              <w:ind w:left="355" w:hanging="355"/>
              <w:contextualSpacing/>
              <w:jc w:val="both"/>
            </w:pPr>
            <w:r w:rsidRPr="006C0399">
              <w:t>Департамент транспорта и дорожного хозяйства администрации города Нижнего Новгорода (далее - департамент транспорта и дорожного хозяйства)</w:t>
            </w:r>
          </w:p>
          <w:p w:rsidR="00AC2D6F" w:rsidRPr="006C0399" w:rsidRDefault="00AC2D6F" w:rsidP="00AC2D6F">
            <w:pPr>
              <w:widowControl w:val="0"/>
              <w:numPr>
                <w:ilvl w:val="0"/>
                <w:numId w:val="32"/>
              </w:numPr>
              <w:ind w:left="355" w:hanging="355"/>
              <w:contextualSpacing/>
              <w:jc w:val="both"/>
            </w:pPr>
            <w:r w:rsidRPr="006C0399">
              <w:t>Департамент жилья и инженерной инфраструктуры администрации города Нижнего Новгорода (далее - департамент жилья и инженерной инфраструктуры)</w:t>
            </w:r>
          </w:p>
          <w:p w:rsidR="00AC2D6F" w:rsidRPr="006C0399" w:rsidRDefault="00AC2D6F" w:rsidP="00AC2D6F">
            <w:pPr>
              <w:widowControl w:val="0"/>
              <w:numPr>
                <w:ilvl w:val="0"/>
                <w:numId w:val="32"/>
              </w:numPr>
              <w:ind w:left="355" w:hanging="355"/>
              <w:contextualSpacing/>
              <w:jc w:val="both"/>
            </w:pPr>
            <w:r w:rsidRPr="006C0399">
              <w:t>Департамент образования администрации города Нижнего Новгорода (далее – департамент образования)</w:t>
            </w:r>
          </w:p>
          <w:p w:rsidR="00AC2D6F" w:rsidRPr="006C0399" w:rsidRDefault="00AC2D6F" w:rsidP="00AC2D6F">
            <w:pPr>
              <w:widowControl w:val="0"/>
              <w:numPr>
                <w:ilvl w:val="0"/>
                <w:numId w:val="32"/>
              </w:numPr>
              <w:ind w:left="355" w:hanging="355"/>
              <w:contextualSpacing/>
              <w:jc w:val="both"/>
            </w:pPr>
            <w:r w:rsidRPr="006C0399">
              <w:t>Департамент культуры администрации города Нижнего Новгорода (далее – департамент культуры)</w:t>
            </w:r>
          </w:p>
          <w:p w:rsidR="00AC2D6F" w:rsidRPr="006C0399" w:rsidRDefault="00AC2D6F" w:rsidP="00AC2D6F">
            <w:pPr>
              <w:widowControl w:val="0"/>
              <w:numPr>
                <w:ilvl w:val="0"/>
                <w:numId w:val="32"/>
              </w:numPr>
              <w:ind w:left="355" w:hanging="355"/>
              <w:contextualSpacing/>
              <w:jc w:val="both"/>
            </w:pPr>
            <w:r w:rsidRPr="006C0399">
              <w:t>Департамент физической культуры и спорта администрации города Нижнего Новгорода (далее - департамент физической культуры и спорта)</w:t>
            </w:r>
          </w:p>
          <w:p w:rsidR="00AC2D6F" w:rsidRPr="006C0399" w:rsidRDefault="00AC2D6F" w:rsidP="00AC2D6F">
            <w:pPr>
              <w:widowControl w:val="0"/>
              <w:numPr>
                <w:ilvl w:val="0"/>
                <w:numId w:val="32"/>
              </w:numPr>
              <w:ind w:left="355" w:hanging="355"/>
              <w:contextualSpacing/>
              <w:jc w:val="both"/>
            </w:pPr>
            <w:r w:rsidRPr="006C0399">
              <w:t>Департамент по социальной политике администрации города Нижнего Новгорода (далее - департамент по социальной политике)</w:t>
            </w:r>
          </w:p>
          <w:p w:rsidR="00AC2D6F" w:rsidRPr="006C0399" w:rsidRDefault="00AC2D6F" w:rsidP="00AC2D6F">
            <w:pPr>
              <w:widowControl w:val="0"/>
              <w:numPr>
                <w:ilvl w:val="0"/>
                <w:numId w:val="32"/>
              </w:numPr>
              <w:ind w:left="355" w:hanging="355"/>
              <w:contextualSpacing/>
              <w:jc w:val="both"/>
            </w:pPr>
            <w:r w:rsidRPr="006C0399">
              <w:t>Департамент кадровой политики и развития муниципального управления администрации города Нижнего Новгорода (далее - департамент кадровой политики и развития муниципального управления)</w:t>
            </w:r>
          </w:p>
          <w:p w:rsidR="00AC2D6F" w:rsidRPr="006C0399" w:rsidRDefault="00AC2D6F" w:rsidP="00AC2D6F">
            <w:pPr>
              <w:widowControl w:val="0"/>
              <w:numPr>
                <w:ilvl w:val="0"/>
                <w:numId w:val="32"/>
              </w:numPr>
              <w:ind w:left="355" w:hanging="355"/>
              <w:contextualSpacing/>
              <w:jc w:val="both"/>
            </w:pPr>
            <w:r w:rsidRPr="006C0399">
              <w:t>Департамент информационных технологий администрации города Нижнего Новгорода (далее - департамент информационных технологий)</w:t>
            </w:r>
          </w:p>
          <w:p w:rsidR="00AC2D6F" w:rsidRPr="006C0399" w:rsidRDefault="00AC2D6F" w:rsidP="00AC2D6F">
            <w:pPr>
              <w:numPr>
                <w:ilvl w:val="0"/>
                <w:numId w:val="32"/>
              </w:numPr>
              <w:ind w:left="355" w:hanging="355"/>
              <w:contextualSpacing/>
              <w:jc w:val="both"/>
              <w:rPr>
                <w:bCs/>
                <w:color w:val="000000"/>
              </w:rPr>
            </w:pPr>
            <w:r w:rsidRPr="006C0399">
              <w:t>Департамент цифровой трансформации администрации города Нижнего Новгорода (далее - департамент цифровой трансформации)</w:t>
            </w:r>
          </w:p>
          <w:p w:rsidR="00AC2D6F" w:rsidRPr="006C0399" w:rsidRDefault="00AC2D6F" w:rsidP="00AC2D6F">
            <w:pPr>
              <w:widowControl w:val="0"/>
              <w:numPr>
                <w:ilvl w:val="0"/>
                <w:numId w:val="32"/>
              </w:numPr>
              <w:ind w:left="355" w:hanging="355"/>
              <w:contextualSpacing/>
              <w:jc w:val="both"/>
            </w:pPr>
            <w:r w:rsidRPr="006C0399">
              <w:t>Управление информационной политики администрации города Нижнего Новгорода (далее - управление информационной политики)</w:t>
            </w:r>
          </w:p>
          <w:p w:rsidR="00AC2D6F" w:rsidRPr="006C0399" w:rsidRDefault="00AC2D6F" w:rsidP="00AC2D6F">
            <w:pPr>
              <w:widowControl w:val="0"/>
              <w:numPr>
                <w:ilvl w:val="0"/>
                <w:numId w:val="32"/>
              </w:numPr>
              <w:ind w:left="355" w:hanging="355"/>
              <w:contextualSpacing/>
              <w:jc w:val="both"/>
            </w:pPr>
            <w:r w:rsidRPr="006C0399">
              <w:t>Управление делами администрации города Нижнего Новгорода (далее – управление делами)</w:t>
            </w:r>
          </w:p>
          <w:p w:rsidR="00AC2D6F" w:rsidRPr="006C0399" w:rsidRDefault="00AC2D6F" w:rsidP="00AC2D6F">
            <w:pPr>
              <w:widowControl w:val="0"/>
              <w:numPr>
                <w:ilvl w:val="0"/>
                <w:numId w:val="32"/>
              </w:numPr>
              <w:ind w:left="355" w:hanging="355"/>
              <w:contextualSpacing/>
              <w:jc w:val="both"/>
              <w:rPr>
                <w:rFonts w:eastAsia="TimesNewRomanPSMT"/>
              </w:rPr>
            </w:pPr>
            <w:r w:rsidRPr="006C0399">
              <w:t>Территориальные органы администрации города Нижнего Новгорода</w:t>
            </w:r>
          </w:p>
        </w:tc>
      </w:tr>
      <w:tr w:rsidR="00AC2D6F" w:rsidRPr="006C0399" w:rsidTr="00E46EE1">
        <w:tc>
          <w:tcPr>
            <w:tcW w:w="868"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Задачи 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Обеспечение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tc>
      </w:tr>
      <w:tr w:rsidR="00AC2D6F" w:rsidRPr="006C0399" w:rsidTr="00E46EE1">
        <w:tc>
          <w:tcPr>
            <w:tcW w:w="868"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Этапы и сроки реализации 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7601B1">
            <w:pPr>
              <w:widowControl w:val="0"/>
              <w:jc w:val="both"/>
            </w:pPr>
            <w:r w:rsidRPr="006C0399">
              <w:t>202</w:t>
            </w:r>
            <w:r w:rsidR="007601B1">
              <w:t>6</w:t>
            </w:r>
            <w:r w:rsidRPr="006C0399">
              <w:t>-20</w:t>
            </w:r>
            <w:r w:rsidR="007601B1">
              <w:t>31</w:t>
            </w:r>
            <w:r w:rsidRPr="006C0399">
              <w:t xml:space="preserve"> годы, реализуется в 1 этап</w:t>
            </w:r>
          </w:p>
        </w:tc>
      </w:tr>
      <w:tr w:rsidR="00AC2D6F" w:rsidRPr="006C0399" w:rsidTr="00E46EE1">
        <w:tc>
          <w:tcPr>
            <w:tcW w:w="868" w:type="pct"/>
            <w:vMerge w:val="restar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 xml:space="preserve">Объемы бюджетных ассигнований Программы за счет средств бюджета города Нижнего Новгорода </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Объем финансирования мероприятий Программы</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Ответственный исполнитель, соисполнители</w:t>
            </w:r>
          </w:p>
        </w:tc>
        <w:tc>
          <w:tcPr>
            <w:tcW w:w="443" w:type="pct"/>
            <w:tcBorders>
              <w:top w:val="single" w:sz="4" w:space="0" w:color="auto"/>
              <w:left w:val="single" w:sz="4" w:space="0" w:color="auto"/>
              <w:bottom w:val="single" w:sz="4" w:space="0" w:color="auto"/>
              <w:right w:val="single" w:sz="4" w:space="0" w:color="auto"/>
            </w:tcBorders>
            <w:hideMark/>
          </w:tcPr>
          <w:p w:rsidR="00AC2D6F" w:rsidRPr="007601B1" w:rsidRDefault="00AC2D6F" w:rsidP="007601B1">
            <w:pPr>
              <w:widowControl w:val="0"/>
              <w:ind w:left="34"/>
              <w:jc w:val="center"/>
            </w:pPr>
            <w:r w:rsidRPr="007601B1">
              <w:t>202</w:t>
            </w:r>
            <w:r w:rsidR="007601B1" w:rsidRPr="007601B1">
              <w:t>6</w:t>
            </w:r>
          </w:p>
        </w:tc>
        <w:tc>
          <w:tcPr>
            <w:tcW w:w="429" w:type="pct"/>
            <w:tcBorders>
              <w:top w:val="single" w:sz="4" w:space="0" w:color="auto"/>
              <w:left w:val="single" w:sz="4" w:space="0" w:color="auto"/>
              <w:bottom w:val="single" w:sz="4" w:space="0" w:color="auto"/>
              <w:right w:val="single" w:sz="4" w:space="0" w:color="auto"/>
            </w:tcBorders>
            <w:hideMark/>
          </w:tcPr>
          <w:p w:rsidR="00AC2D6F" w:rsidRPr="007601B1" w:rsidRDefault="00AC2D6F" w:rsidP="00E46EE1">
            <w:pPr>
              <w:widowControl w:val="0"/>
              <w:ind w:left="34"/>
              <w:jc w:val="center"/>
            </w:pPr>
            <w:r w:rsidRPr="007601B1">
              <w:t>202</w:t>
            </w:r>
            <w:r w:rsidR="007601B1" w:rsidRPr="007601B1">
              <w:t>7</w:t>
            </w:r>
          </w:p>
        </w:tc>
        <w:tc>
          <w:tcPr>
            <w:tcW w:w="429" w:type="pct"/>
            <w:tcBorders>
              <w:top w:val="single" w:sz="4" w:space="0" w:color="auto"/>
              <w:left w:val="single" w:sz="4" w:space="0" w:color="auto"/>
              <w:bottom w:val="single" w:sz="4" w:space="0" w:color="auto"/>
              <w:right w:val="single" w:sz="4" w:space="0" w:color="auto"/>
            </w:tcBorders>
            <w:hideMark/>
          </w:tcPr>
          <w:p w:rsidR="00AC2D6F" w:rsidRPr="007601B1" w:rsidRDefault="00AC2D6F" w:rsidP="00E46EE1">
            <w:pPr>
              <w:widowControl w:val="0"/>
              <w:ind w:left="34"/>
              <w:jc w:val="center"/>
            </w:pPr>
            <w:r w:rsidRPr="007601B1">
              <w:t>202</w:t>
            </w:r>
            <w:r w:rsidR="007601B1" w:rsidRPr="007601B1">
              <w:t>8</w:t>
            </w:r>
          </w:p>
        </w:tc>
        <w:tc>
          <w:tcPr>
            <w:tcW w:w="429" w:type="pct"/>
            <w:tcBorders>
              <w:top w:val="single" w:sz="4" w:space="0" w:color="auto"/>
              <w:left w:val="single" w:sz="4" w:space="0" w:color="auto"/>
              <w:bottom w:val="single" w:sz="4" w:space="0" w:color="auto"/>
              <w:right w:val="single" w:sz="4" w:space="0" w:color="auto"/>
            </w:tcBorders>
            <w:hideMark/>
          </w:tcPr>
          <w:p w:rsidR="00AC2D6F" w:rsidRPr="007601B1" w:rsidRDefault="007601B1" w:rsidP="00E46EE1">
            <w:pPr>
              <w:widowControl w:val="0"/>
              <w:ind w:left="34"/>
              <w:jc w:val="center"/>
            </w:pPr>
            <w:r w:rsidRPr="007601B1">
              <w:t>2029</w:t>
            </w:r>
          </w:p>
        </w:tc>
        <w:tc>
          <w:tcPr>
            <w:tcW w:w="429" w:type="pct"/>
            <w:tcBorders>
              <w:top w:val="single" w:sz="4" w:space="0" w:color="auto"/>
              <w:left w:val="single" w:sz="4" w:space="0" w:color="auto"/>
              <w:bottom w:val="single" w:sz="4" w:space="0" w:color="auto"/>
              <w:right w:val="single" w:sz="4" w:space="0" w:color="auto"/>
            </w:tcBorders>
            <w:hideMark/>
          </w:tcPr>
          <w:p w:rsidR="00AC2D6F" w:rsidRPr="007601B1" w:rsidRDefault="007601B1" w:rsidP="00E46EE1">
            <w:pPr>
              <w:widowControl w:val="0"/>
              <w:ind w:left="34"/>
              <w:jc w:val="center"/>
            </w:pPr>
            <w:r w:rsidRPr="007601B1">
              <w:t>2030</w:t>
            </w:r>
          </w:p>
        </w:tc>
        <w:tc>
          <w:tcPr>
            <w:tcW w:w="463" w:type="pct"/>
            <w:tcBorders>
              <w:top w:val="single" w:sz="4" w:space="0" w:color="auto"/>
              <w:left w:val="single" w:sz="4" w:space="0" w:color="auto"/>
              <w:bottom w:val="single" w:sz="4" w:space="0" w:color="auto"/>
              <w:right w:val="single" w:sz="4" w:space="0" w:color="auto"/>
            </w:tcBorders>
            <w:hideMark/>
          </w:tcPr>
          <w:p w:rsidR="00AC2D6F" w:rsidRPr="007601B1" w:rsidRDefault="007601B1" w:rsidP="00E46EE1">
            <w:pPr>
              <w:widowControl w:val="0"/>
              <w:ind w:left="34"/>
              <w:jc w:val="center"/>
            </w:pPr>
            <w:r w:rsidRPr="007601B1">
              <w:t>2031</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pPr>
            <w:r w:rsidRPr="006C0399">
              <w:t>Всего за период реализации Программы</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Всего, в том числе:</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Ответственный исполнитель департамент финансов</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Соисполнитель департамент градостроительного развития и архитектуры</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экономического развития и инвестиций</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комитет по управлению городским имуществом и земельными ресурсами</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управление административно-технического и муниципального контроля</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w:t>
            </w:r>
            <w:r w:rsidRPr="006C0399">
              <w:rPr>
                <w:color w:val="000000"/>
              </w:rPr>
              <w:t xml:space="preserve"> департамент развития предпринимательства</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транспорта и дорожного хозяйства</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жилья и инженерной инфраструктуры</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образования</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культуры</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физической культуры и спорта</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по социальной политике</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714731" w:rsidRPr="006C0399" w:rsidTr="00714731">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4731" w:rsidRPr="006C0399" w:rsidRDefault="00714731" w:rsidP="00E46EE1"/>
        </w:tc>
        <w:tc>
          <w:tcPr>
            <w:tcW w:w="984"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both"/>
            </w:pPr>
            <w:r w:rsidRPr="006C0399">
              <w:t>Соисполнитель департамент кадровой политики и развития муниципального управления</w:t>
            </w:r>
          </w:p>
        </w:tc>
        <w:tc>
          <w:tcPr>
            <w:tcW w:w="443"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right w:val="single" w:sz="4" w:space="0" w:color="auto"/>
            </w:tcBorders>
            <w:hideMark/>
          </w:tcPr>
          <w:p w:rsidR="00714731" w:rsidRPr="006C0399" w:rsidRDefault="00714731"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информационных технологий</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департамент цифровой трансформации</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Соисполнитель управление информационной политики</w:t>
            </w:r>
          </w:p>
        </w:tc>
        <w:tc>
          <w:tcPr>
            <w:tcW w:w="44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984"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both"/>
            </w:pPr>
            <w:r w:rsidRPr="006C0399">
              <w:t>Соисполнитель Территориальные органы администрации города Нижнего Новгорода</w:t>
            </w:r>
          </w:p>
        </w:tc>
        <w:tc>
          <w:tcPr>
            <w:tcW w:w="443"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29"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463"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c>
          <w:tcPr>
            <w:tcW w:w="526" w:type="pct"/>
            <w:tcBorders>
              <w:top w:val="single" w:sz="4" w:space="0" w:color="auto"/>
              <w:left w:val="single" w:sz="4" w:space="0" w:color="auto"/>
              <w:bottom w:val="nil"/>
              <w:right w:val="single" w:sz="4" w:space="0" w:color="auto"/>
            </w:tcBorders>
            <w:hideMark/>
          </w:tcPr>
          <w:p w:rsidR="00AC2D6F" w:rsidRPr="006C0399" w:rsidRDefault="00AC2D6F" w:rsidP="00E46EE1">
            <w:pPr>
              <w:widowControl w:val="0"/>
              <w:ind w:left="34"/>
              <w:jc w:val="center"/>
              <w:rPr>
                <w:sz w:val="16"/>
                <w:szCs w:val="16"/>
              </w:rPr>
            </w:pPr>
            <w:r w:rsidRPr="006C0399">
              <w:rPr>
                <w:sz w:val="16"/>
                <w:szCs w:val="16"/>
              </w:rPr>
              <w:t>0,00</w:t>
            </w:r>
          </w:p>
        </w:tc>
      </w:tr>
      <w:tr w:rsidR="00AC2D6F" w:rsidRPr="006C0399" w:rsidTr="00E46EE1">
        <w:tc>
          <w:tcPr>
            <w:tcW w:w="0" w:type="auto"/>
            <w:vMerge/>
            <w:tcBorders>
              <w:top w:val="single" w:sz="4" w:space="0" w:color="auto"/>
              <w:left w:val="single" w:sz="4" w:space="0" w:color="auto"/>
              <w:bottom w:val="single" w:sz="4" w:space="0" w:color="auto"/>
              <w:right w:val="single" w:sz="4" w:space="0" w:color="auto"/>
            </w:tcBorders>
            <w:vAlign w:val="center"/>
            <w:hideMark/>
          </w:tcPr>
          <w:p w:rsidR="00AC2D6F" w:rsidRPr="006C0399" w:rsidRDefault="00AC2D6F" w:rsidP="00E46EE1"/>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ind w:left="34"/>
              <w:jc w:val="both"/>
            </w:pPr>
            <w:r w:rsidRPr="006C0399">
              <w:t>Объемы финансирования на выполнение мероприятий подпрограммы ежегодно уточняются в процессе исполнения бюджета города и при формировании бюджета на очередной финансовый год и плановый период.</w:t>
            </w:r>
          </w:p>
        </w:tc>
      </w:tr>
      <w:tr w:rsidR="00AC2D6F" w:rsidRPr="006C0399" w:rsidTr="00E46EE1">
        <w:tc>
          <w:tcPr>
            <w:tcW w:w="868" w:type="pct"/>
            <w:tcBorders>
              <w:top w:val="single" w:sz="4" w:space="0" w:color="auto"/>
              <w:left w:val="single" w:sz="4" w:space="0" w:color="auto"/>
              <w:bottom w:val="single" w:sz="4" w:space="0" w:color="auto"/>
              <w:right w:val="single" w:sz="4" w:space="0" w:color="auto"/>
            </w:tcBorders>
            <w:hideMark/>
          </w:tcPr>
          <w:p w:rsidR="00AC2D6F" w:rsidRPr="006C0399" w:rsidRDefault="00AC2D6F" w:rsidP="00E46EE1">
            <w:pPr>
              <w:widowControl w:val="0"/>
              <w:jc w:val="both"/>
            </w:pPr>
            <w:r w:rsidRPr="006C0399">
              <w:t xml:space="preserve">Целевые индикаторы </w:t>
            </w:r>
          </w:p>
          <w:p w:rsidR="00AC2D6F" w:rsidRPr="006C0399" w:rsidRDefault="00AC2D6F" w:rsidP="00E46EE1">
            <w:pPr>
              <w:widowControl w:val="0"/>
              <w:jc w:val="both"/>
            </w:pPr>
            <w:r w:rsidRPr="006C0399">
              <w:t>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AC2D6F" w:rsidRPr="006C0399" w:rsidRDefault="00AC2D6F" w:rsidP="00714731">
            <w:pPr>
              <w:widowControl w:val="0"/>
              <w:jc w:val="both"/>
            </w:pPr>
            <w:r w:rsidRPr="006C0399">
              <w:t>Эффект от выполнения плана мероприятий по увеличению доходов и повышению эффективности расходов бюджета город</w:t>
            </w:r>
            <w:r w:rsidR="0037711B">
              <w:t>а Нижнего Новгорода - не менее 4</w:t>
            </w:r>
            <w:r w:rsidRPr="006C0399">
              <w:t xml:space="preserve"> млрд. руб. в год.</w:t>
            </w:r>
          </w:p>
        </w:tc>
      </w:tr>
    </w:tbl>
    <w:p w:rsidR="00AC2D6F" w:rsidRDefault="00AC2D6F" w:rsidP="00324B88">
      <w:pPr>
        <w:jc w:val="center"/>
        <w:rPr>
          <w:sz w:val="28"/>
          <w:szCs w:val="28"/>
        </w:rPr>
      </w:pPr>
    </w:p>
    <w:p w:rsidR="00AC2D6F" w:rsidRPr="006C0399" w:rsidRDefault="00AC2D6F" w:rsidP="00AC2D6F">
      <w:pPr>
        <w:spacing w:line="360" w:lineRule="auto"/>
        <w:ind w:firstLine="709"/>
        <w:jc w:val="center"/>
        <w:rPr>
          <w:sz w:val="28"/>
          <w:szCs w:val="28"/>
        </w:rPr>
      </w:pPr>
      <w:r w:rsidRPr="006C0399">
        <w:rPr>
          <w:sz w:val="28"/>
          <w:szCs w:val="28"/>
        </w:rPr>
        <w:t>4.2.2. Текстовая часть Подпрограммы</w:t>
      </w:r>
    </w:p>
    <w:p w:rsidR="00AC2D6F" w:rsidRPr="006C0399" w:rsidRDefault="00AC2D6F" w:rsidP="00AC2D6F">
      <w:pPr>
        <w:spacing w:line="360" w:lineRule="auto"/>
        <w:ind w:firstLine="709"/>
        <w:jc w:val="center"/>
        <w:rPr>
          <w:sz w:val="28"/>
          <w:szCs w:val="28"/>
        </w:rPr>
      </w:pPr>
      <w:r w:rsidRPr="006C0399">
        <w:rPr>
          <w:sz w:val="28"/>
          <w:szCs w:val="28"/>
        </w:rPr>
        <w:t>4.2.2.1. Характеристика текущего состояния</w:t>
      </w:r>
    </w:p>
    <w:p w:rsidR="00AC2D6F" w:rsidRPr="006C0399" w:rsidRDefault="00AC2D6F" w:rsidP="00AC2D6F">
      <w:pPr>
        <w:widowControl w:val="0"/>
        <w:ind w:firstLine="709"/>
        <w:jc w:val="both"/>
        <w:outlineLvl w:val="0"/>
        <w:rPr>
          <w:bCs/>
          <w:sz w:val="28"/>
          <w:szCs w:val="28"/>
        </w:rPr>
      </w:pPr>
      <w:r w:rsidRPr="006C0399">
        <w:rPr>
          <w:bCs/>
          <w:sz w:val="28"/>
          <w:szCs w:val="28"/>
        </w:rPr>
        <w:t>Основа для разработки и реализации Подпрограммы является необходимость обеспечения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p w:rsidR="00AC2D6F" w:rsidRPr="006C0399" w:rsidRDefault="00AC2D6F" w:rsidP="00AC2D6F">
      <w:pPr>
        <w:widowControl w:val="0"/>
        <w:ind w:firstLine="709"/>
        <w:jc w:val="both"/>
        <w:outlineLvl w:val="0"/>
        <w:rPr>
          <w:bCs/>
          <w:sz w:val="28"/>
          <w:szCs w:val="28"/>
        </w:rPr>
      </w:pPr>
      <w:r w:rsidRPr="006C0399">
        <w:rPr>
          <w:bCs/>
          <w:sz w:val="28"/>
          <w:szCs w:val="28"/>
        </w:rPr>
        <w:t>Администрацией города Нижнего Новгорода проводится целенаправленная работа по увеличению поступлений доходов в бюджет города, принимаются меры по экономии бюджетных средств, в том числе путем оптимизации расходов и сокращения неэффективных расходов. Эффективность бюджетных расходов неразрывно связана с эффективностью и законностью осуществления закупок муниципальными учреждениями. В этой связи важной задачей является исполнение функций, возложенных на финансовый орган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C2D6F" w:rsidRPr="006C0399" w:rsidRDefault="00AC2D6F" w:rsidP="00AC2D6F">
      <w:pPr>
        <w:widowControl w:val="0"/>
        <w:ind w:firstLine="709"/>
        <w:jc w:val="both"/>
        <w:outlineLvl w:val="0"/>
        <w:rPr>
          <w:bCs/>
          <w:sz w:val="28"/>
          <w:szCs w:val="28"/>
        </w:rPr>
      </w:pPr>
      <w:r w:rsidRPr="006C0399">
        <w:rPr>
          <w:bCs/>
          <w:sz w:val="28"/>
          <w:szCs w:val="28"/>
        </w:rPr>
        <w:t>На период 202</w:t>
      </w:r>
      <w:r w:rsidR="00714731">
        <w:rPr>
          <w:bCs/>
          <w:sz w:val="28"/>
          <w:szCs w:val="28"/>
        </w:rPr>
        <w:t>5</w:t>
      </w:r>
      <w:r w:rsidRPr="006C0399">
        <w:rPr>
          <w:bCs/>
          <w:sz w:val="28"/>
          <w:szCs w:val="28"/>
        </w:rPr>
        <w:t>-202</w:t>
      </w:r>
      <w:r w:rsidR="00714731">
        <w:rPr>
          <w:bCs/>
          <w:sz w:val="28"/>
          <w:szCs w:val="28"/>
        </w:rPr>
        <w:t>7</w:t>
      </w:r>
      <w:r w:rsidRPr="006C0399">
        <w:rPr>
          <w:bCs/>
          <w:sz w:val="28"/>
          <w:szCs w:val="28"/>
        </w:rPr>
        <w:t xml:space="preserve"> годы главой города Нижнего Новгорода утвержден трехлетний план мероприятий по увеличению доходов и повышению эффективности расходов бюджета города Нижнего Новгорода, состоящий из более чем </w:t>
      </w:r>
      <w:r w:rsidR="00714731">
        <w:rPr>
          <w:bCs/>
          <w:sz w:val="28"/>
          <w:szCs w:val="28"/>
        </w:rPr>
        <w:t>4</w:t>
      </w:r>
      <w:r w:rsidRPr="006C0399">
        <w:rPr>
          <w:bCs/>
          <w:sz w:val="28"/>
          <w:szCs w:val="28"/>
        </w:rPr>
        <w:t>0 мероприятий, которые направлены на мобилизацию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повышения эффективности бюджетных расходов.</w:t>
      </w:r>
    </w:p>
    <w:p w:rsidR="00AC2D6F" w:rsidRPr="006C0399" w:rsidRDefault="00AC2D6F" w:rsidP="00AC2D6F">
      <w:pPr>
        <w:widowControl w:val="0"/>
        <w:ind w:firstLine="709"/>
        <w:jc w:val="both"/>
        <w:outlineLvl w:val="0"/>
        <w:rPr>
          <w:bCs/>
          <w:sz w:val="28"/>
          <w:szCs w:val="28"/>
        </w:rPr>
      </w:pPr>
      <w:r w:rsidRPr="006C0399">
        <w:rPr>
          <w:bCs/>
          <w:sz w:val="28"/>
          <w:szCs w:val="28"/>
        </w:rPr>
        <w:t>Таким образом, бюджетный эффект от реализации мероприятий Плана за 202</w:t>
      </w:r>
      <w:r w:rsidR="00714731">
        <w:rPr>
          <w:bCs/>
          <w:sz w:val="28"/>
          <w:szCs w:val="28"/>
        </w:rPr>
        <w:t>4</w:t>
      </w:r>
      <w:r w:rsidRPr="006C0399">
        <w:rPr>
          <w:bCs/>
          <w:sz w:val="28"/>
          <w:szCs w:val="28"/>
        </w:rPr>
        <w:t xml:space="preserve"> год составил </w:t>
      </w:r>
      <w:r w:rsidR="00714731">
        <w:rPr>
          <w:bCs/>
          <w:sz w:val="28"/>
          <w:szCs w:val="28"/>
        </w:rPr>
        <w:t xml:space="preserve">3 400,99 </w:t>
      </w:r>
      <w:r w:rsidRPr="006C0399">
        <w:rPr>
          <w:bCs/>
          <w:sz w:val="28"/>
          <w:szCs w:val="28"/>
        </w:rPr>
        <w:t>млн. рублей, что выше уровня 202</w:t>
      </w:r>
      <w:r w:rsidR="00113DF1">
        <w:rPr>
          <w:bCs/>
          <w:sz w:val="28"/>
          <w:szCs w:val="28"/>
        </w:rPr>
        <w:t>3</w:t>
      </w:r>
      <w:r w:rsidRPr="006C0399">
        <w:rPr>
          <w:bCs/>
          <w:sz w:val="28"/>
          <w:szCs w:val="28"/>
        </w:rPr>
        <w:t xml:space="preserve"> года (</w:t>
      </w:r>
      <w:r w:rsidR="00714731" w:rsidRPr="006C0399">
        <w:rPr>
          <w:bCs/>
          <w:sz w:val="28"/>
          <w:szCs w:val="28"/>
        </w:rPr>
        <w:t xml:space="preserve">2 637,6 </w:t>
      </w:r>
      <w:r w:rsidRPr="006C0399">
        <w:rPr>
          <w:bCs/>
          <w:sz w:val="28"/>
          <w:szCs w:val="28"/>
        </w:rPr>
        <w:t xml:space="preserve">млн. рублей) на </w:t>
      </w:r>
      <w:r w:rsidR="00714731">
        <w:rPr>
          <w:bCs/>
          <w:sz w:val="28"/>
          <w:szCs w:val="28"/>
        </w:rPr>
        <w:t>28,94</w:t>
      </w:r>
      <w:r w:rsidRPr="006C0399">
        <w:rPr>
          <w:bCs/>
          <w:sz w:val="28"/>
          <w:szCs w:val="28"/>
        </w:rPr>
        <w:t>% и сложился за счет:</w:t>
      </w:r>
    </w:p>
    <w:p w:rsidR="00AC2D6F" w:rsidRPr="006C0399" w:rsidRDefault="00AC2D6F" w:rsidP="00AC2D6F">
      <w:pPr>
        <w:widowControl w:val="0"/>
        <w:ind w:firstLine="709"/>
        <w:jc w:val="both"/>
        <w:outlineLvl w:val="0"/>
        <w:rPr>
          <w:bCs/>
          <w:sz w:val="28"/>
          <w:szCs w:val="28"/>
        </w:rPr>
      </w:pPr>
      <w:r w:rsidRPr="006C0399">
        <w:rPr>
          <w:bCs/>
          <w:sz w:val="28"/>
          <w:szCs w:val="28"/>
        </w:rPr>
        <w:t xml:space="preserve">- оптимизации расходов бюджета в сумме </w:t>
      </w:r>
      <w:r w:rsidR="00714731">
        <w:rPr>
          <w:bCs/>
          <w:sz w:val="28"/>
          <w:szCs w:val="28"/>
        </w:rPr>
        <w:t>2 902,63</w:t>
      </w:r>
      <w:r w:rsidRPr="006C0399">
        <w:rPr>
          <w:bCs/>
          <w:sz w:val="28"/>
          <w:szCs w:val="28"/>
        </w:rPr>
        <w:t xml:space="preserve"> млн. рублей;</w:t>
      </w:r>
    </w:p>
    <w:p w:rsidR="00AC2D6F" w:rsidRPr="006C0399" w:rsidRDefault="00AC2D6F" w:rsidP="00AC2D6F">
      <w:pPr>
        <w:widowControl w:val="0"/>
        <w:ind w:firstLine="709"/>
        <w:jc w:val="both"/>
        <w:outlineLvl w:val="0"/>
        <w:rPr>
          <w:bCs/>
          <w:sz w:val="28"/>
          <w:szCs w:val="28"/>
        </w:rPr>
      </w:pPr>
      <w:r w:rsidRPr="006C0399">
        <w:rPr>
          <w:bCs/>
          <w:sz w:val="28"/>
          <w:szCs w:val="28"/>
        </w:rPr>
        <w:t xml:space="preserve">- увеличения налоговых и неналоговых доходов бюджета города в сумме </w:t>
      </w:r>
      <w:r w:rsidR="00714731">
        <w:rPr>
          <w:bCs/>
          <w:sz w:val="28"/>
          <w:szCs w:val="28"/>
        </w:rPr>
        <w:t>498,36</w:t>
      </w:r>
      <w:r w:rsidRPr="006C0399">
        <w:rPr>
          <w:bCs/>
          <w:sz w:val="28"/>
          <w:szCs w:val="28"/>
        </w:rPr>
        <w:t xml:space="preserve"> млн. рублей.</w:t>
      </w:r>
    </w:p>
    <w:p w:rsidR="00AC2D6F" w:rsidRPr="006C0399" w:rsidRDefault="00AC2D6F" w:rsidP="00AC2D6F">
      <w:pPr>
        <w:widowControl w:val="0"/>
        <w:ind w:firstLine="709"/>
        <w:jc w:val="both"/>
        <w:outlineLvl w:val="0"/>
        <w:rPr>
          <w:bCs/>
          <w:sz w:val="28"/>
          <w:szCs w:val="28"/>
        </w:rPr>
      </w:pPr>
      <w:r w:rsidRPr="006C0399">
        <w:rPr>
          <w:bCs/>
          <w:sz w:val="28"/>
          <w:szCs w:val="28"/>
        </w:rPr>
        <w:t>Экономия бюджетных средств от мероприятий по оптимизации расходов сформировалась большей частью за счет:</w:t>
      </w:r>
    </w:p>
    <w:p w:rsidR="00AC2D6F" w:rsidRPr="006C0399" w:rsidRDefault="00AC2D6F" w:rsidP="00AC2D6F">
      <w:pPr>
        <w:widowControl w:val="0"/>
        <w:ind w:firstLine="709"/>
        <w:jc w:val="both"/>
        <w:outlineLvl w:val="0"/>
        <w:rPr>
          <w:bCs/>
          <w:sz w:val="28"/>
          <w:szCs w:val="28"/>
        </w:rPr>
      </w:pPr>
      <w:r w:rsidRPr="006C0399">
        <w:rPr>
          <w:bCs/>
          <w:sz w:val="28"/>
          <w:szCs w:val="28"/>
        </w:rPr>
        <w:t>1. Проведения закупочных процедур.</w:t>
      </w:r>
    </w:p>
    <w:p w:rsidR="00113DF1" w:rsidRDefault="00AC2D6F" w:rsidP="00AC2D6F">
      <w:pPr>
        <w:widowControl w:val="0"/>
        <w:ind w:firstLine="709"/>
        <w:jc w:val="both"/>
        <w:outlineLvl w:val="0"/>
        <w:rPr>
          <w:bCs/>
          <w:sz w:val="28"/>
          <w:szCs w:val="28"/>
        </w:rPr>
      </w:pPr>
      <w:r w:rsidRPr="006C0399">
        <w:rPr>
          <w:bCs/>
          <w:sz w:val="28"/>
          <w:szCs w:val="28"/>
        </w:rPr>
        <w:t xml:space="preserve">2. Проведения мероприятий по рекомендации и согласованию начальных (максимальных) цен контрактов. </w:t>
      </w:r>
    </w:p>
    <w:p w:rsidR="00113DF1" w:rsidRDefault="00AC2D6F" w:rsidP="00AC2D6F">
      <w:pPr>
        <w:widowControl w:val="0"/>
        <w:ind w:firstLine="709"/>
        <w:jc w:val="both"/>
        <w:outlineLvl w:val="0"/>
        <w:rPr>
          <w:bCs/>
          <w:sz w:val="28"/>
          <w:szCs w:val="28"/>
        </w:rPr>
      </w:pPr>
      <w:r w:rsidRPr="006C0399">
        <w:rPr>
          <w:bCs/>
          <w:sz w:val="28"/>
          <w:szCs w:val="28"/>
        </w:rPr>
        <w:t xml:space="preserve">3. Оптимизации структуры долга при поддержании приемлемых уровней риска рефинансирования и стоимости заимствований, в том числе: замещение кредитов кредитных организаций бюджетными кредитами, сбалансированность сроков заимствований. </w:t>
      </w:r>
    </w:p>
    <w:p w:rsidR="00AC2D6F" w:rsidRPr="006C0399" w:rsidRDefault="00AC2D6F" w:rsidP="00AC2D6F">
      <w:pPr>
        <w:widowControl w:val="0"/>
        <w:ind w:firstLine="709"/>
        <w:jc w:val="both"/>
        <w:outlineLvl w:val="0"/>
        <w:rPr>
          <w:bCs/>
          <w:sz w:val="28"/>
          <w:szCs w:val="28"/>
        </w:rPr>
      </w:pPr>
      <w:r w:rsidRPr="006C0399">
        <w:rPr>
          <w:bCs/>
          <w:sz w:val="28"/>
          <w:szCs w:val="28"/>
        </w:rPr>
        <w:t>Увеличение налоговых и неналоговых доходов сложилось в основном за счет поступления в доход городского бюджета:</w:t>
      </w:r>
    </w:p>
    <w:p w:rsidR="00AC2D6F" w:rsidRPr="006C0399" w:rsidRDefault="00AC2D6F" w:rsidP="00AC2D6F">
      <w:pPr>
        <w:widowControl w:val="0"/>
        <w:numPr>
          <w:ilvl w:val="0"/>
          <w:numId w:val="33"/>
        </w:numPr>
        <w:ind w:left="851"/>
        <w:contextualSpacing/>
        <w:jc w:val="both"/>
        <w:outlineLvl w:val="0"/>
        <w:rPr>
          <w:bCs/>
          <w:sz w:val="28"/>
          <w:szCs w:val="28"/>
        </w:rPr>
      </w:pPr>
      <w:r w:rsidRPr="006C0399">
        <w:rPr>
          <w:bCs/>
          <w:sz w:val="28"/>
          <w:szCs w:val="28"/>
        </w:rPr>
        <w:t>по результатам проведения работы с налогоплательщиками, имеющими задолженность по налоговым платежам в бюджет города.</w:t>
      </w:r>
    </w:p>
    <w:p w:rsidR="00AC2D6F" w:rsidRPr="006C0399" w:rsidRDefault="00AC2D6F" w:rsidP="00AC2D6F">
      <w:pPr>
        <w:widowControl w:val="0"/>
        <w:numPr>
          <w:ilvl w:val="0"/>
          <w:numId w:val="33"/>
        </w:numPr>
        <w:ind w:left="851"/>
        <w:contextualSpacing/>
        <w:jc w:val="both"/>
        <w:outlineLvl w:val="0"/>
        <w:rPr>
          <w:bCs/>
          <w:sz w:val="28"/>
          <w:szCs w:val="28"/>
        </w:rPr>
      </w:pPr>
      <w:r w:rsidRPr="006C0399">
        <w:rPr>
          <w:bCs/>
          <w:sz w:val="28"/>
          <w:szCs w:val="28"/>
        </w:rPr>
        <w:t xml:space="preserve">от реализации муниципального имущества </w:t>
      </w:r>
    </w:p>
    <w:p w:rsidR="00AC2D6F" w:rsidRPr="006C0399" w:rsidRDefault="00AC2D6F" w:rsidP="00AC2D6F">
      <w:pPr>
        <w:widowControl w:val="0"/>
        <w:numPr>
          <w:ilvl w:val="0"/>
          <w:numId w:val="33"/>
        </w:numPr>
        <w:ind w:left="851"/>
        <w:contextualSpacing/>
        <w:jc w:val="both"/>
        <w:outlineLvl w:val="0"/>
        <w:rPr>
          <w:bCs/>
          <w:sz w:val="28"/>
          <w:szCs w:val="28"/>
        </w:rPr>
      </w:pPr>
      <w:r w:rsidRPr="006C0399">
        <w:rPr>
          <w:bCs/>
          <w:sz w:val="28"/>
          <w:szCs w:val="28"/>
        </w:rPr>
        <w:t>от деятельности муниципальных учреждений.</w:t>
      </w:r>
    </w:p>
    <w:p w:rsidR="00AC2D6F" w:rsidRPr="006C0399" w:rsidRDefault="00AC2D6F" w:rsidP="00AC2D6F">
      <w:pPr>
        <w:widowControl w:val="0"/>
        <w:numPr>
          <w:ilvl w:val="0"/>
          <w:numId w:val="33"/>
        </w:numPr>
        <w:ind w:left="851"/>
        <w:contextualSpacing/>
        <w:jc w:val="both"/>
        <w:outlineLvl w:val="0"/>
        <w:rPr>
          <w:bCs/>
          <w:sz w:val="28"/>
          <w:szCs w:val="28"/>
        </w:rPr>
      </w:pPr>
      <w:r w:rsidRPr="006C0399">
        <w:rPr>
          <w:bCs/>
          <w:sz w:val="28"/>
          <w:szCs w:val="28"/>
        </w:rPr>
        <w:t>от реализации концессионных соглашений.</w:t>
      </w:r>
    </w:p>
    <w:p w:rsidR="00AC2D6F" w:rsidRPr="006C0399" w:rsidRDefault="00AC2D6F" w:rsidP="00AC2D6F">
      <w:pPr>
        <w:widowControl w:val="0"/>
        <w:ind w:firstLine="709"/>
        <w:jc w:val="both"/>
        <w:outlineLvl w:val="0"/>
        <w:rPr>
          <w:bCs/>
          <w:sz w:val="28"/>
          <w:szCs w:val="28"/>
        </w:rPr>
      </w:pPr>
      <w:r w:rsidRPr="006C0399">
        <w:rPr>
          <w:bCs/>
          <w:sz w:val="28"/>
          <w:szCs w:val="28"/>
        </w:rPr>
        <w:t>Практика реализация мероприятий Плана в городе Нижнем Новгороде показала свою эффективность и вошла в сборник лучших муниципальных практик Минэкономразвития России</w:t>
      </w:r>
      <w:r w:rsidR="000629C3">
        <w:rPr>
          <w:bCs/>
          <w:sz w:val="28"/>
          <w:szCs w:val="28"/>
        </w:rPr>
        <w:t xml:space="preserve"> в 2023 году</w:t>
      </w:r>
      <w:r w:rsidRPr="006C0399">
        <w:rPr>
          <w:bCs/>
          <w:sz w:val="28"/>
          <w:szCs w:val="28"/>
        </w:rPr>
        <w:t>.</w:t>
      </w:r>
    </w:p>
    <w:p w:rsidR="00AC2D6F" w:rsidRDefault="00AC2D6F" w:rsidP="00324B88">
      <w:pPr>
        <w:jc w:val="center"/>
        <w:rPr>
          <w:sz w:val="28"/>
          <w:szCs w:val="28"/>
        </w:rPr>
      </w:pPr>
    </w:p>
    <w:p w:rsidR="00AC2D6F" w:rsidRDefault="00AC2D6F" w:rsidP="00324B88">
      <w:pPr>
        <w:jc w:val="center"/>
        <w:rPr>
          <w:sz w:val="28"/>
          <w:szCs w:val="28"/>
        </w:rPr>
      </w:pPr>
    </w:p>
    <w:p w:rsidR="00AC2D6F" w:rsidRDefault="00AC2D6F" w:rsidP="00324B88">
      <w:pPr>
        <w:jc w:val="center"/>
        <w:rPr>
          <w:sz w:val="28"/>
          <w:szCs w:val="28"/>
        </w:rPr>
      </w:pPr>
    </w:p>
    <w:p w:rsidR="00AC2D6F" w:rsidRDefault="00AC2D6F" w:rsidP="00324B88">
      <w:pPr>
        <w:jc w:val="center"/>
        <w:rPr>
          <w:sz w:val="28"/>
          <w:szCs w:val="28"/>
        </w:rPr>
      </w:pPr>
    </w:p>
    <w:p w:rsidR="00BE2DCB" w:rsidRDefault="00BE2DCB" w:rsidP="00324B88">
      <w:pPr>
        <w:jc w:val="center"/>
        <w:rPr>
          <w:sz w:val="28"/>
          <w:szCs w:val="28"/>
        </w:rPr>
      </w:pPr>
    </w:p>
    <w:p w:rsidR="00113DF1" w:rsidRDefault="00113DF1" w:rsidP="00324B88">
      <w:pPr>
        <w:jc w:val="center"/>
        <w:rPr>
          <w:sz w:val="28"/>
          <w:szCs w:val="28"/>
        </w:rPr>
      </w:pPr>
    </w:p>
    <w:p w:rsidR="00113DF1" w:rsidRDefault="00113DF1" w:rsidP="00324B88">
      <w:pPr>
        <w:jc w:val="center"/>
        <w:rPr>
          <w:sz w:val="28"/>
          <w:szCs w:val="28"/>
        </w:rPr>
      </w:pPr>
    </w:p>
    <w:p w:rsidR="00113DF1" w:rsidRDefault="00113DF1" w:rsidP="00324B88">
      <w:pPr>
        <w:jc w:val="center"/>
        <w:rPr>
          <w:sz w:val="28"/>
          <w:szCs w:val="28"/>
        </w:rPr>
      </w:pPr>
    </w:p>
    <w:p w:rsidR="00BE2DCB" w:rsidRDefault="00BE2DCB" w:rsidP="00324B88">
      <w:pPr>
        <w:jc w:val="center"/>
        <w:rPr>
          <w:sz w:val="28"/>
          <w:szCs w:val="28"/>
        </w:rPr>
      </w:pPr>
    </w:p>
    <w:p w:rsidR="0012347F" w:rsidRDefault="0012347F" w:rsidP="00324B88">
      <w:pPr>
        <w:jc w:val="center"/>
        <w:rPr>
          <w:sz w:val="28"/>
          <w:szCs w:val="28"/>
        </w:rPr>
      </w:pPr>
    </w:p>
    <w:p w:rsidR="0012347F" w:rsidRDefault="0012347F" w:rsidP="00324B88">
      <w:pPr>
        <w:jc w:val="center"/>
        <w:rPr>
          <w:sz w:val="28"/>
          <w:szCs w:val="28"/>
        </w:rPr>
      </w:pPr>
    </w:p>
    <w:p w:rsidR="00AC2D6F" w:rsidRDefault="00AC2D6F" w:rsidP="00324B88">
      <w:pPr>
        <w:jc w:val="center"/>
        <w:rPr>
          <w:sz w:val="28"/>
          <w:szCs w:val="28"/>
        </w:rPr>
      </w:pPr>
    </w:p>
    <w:p w:rsidR="00AC2D6F" w:rsidRPr="006C0399" w:rsidRDefault="00AC2D6F" w:rsidP="00AC2D6F">
      <w:pPr>
        <w:widowControl w:val="0"/>
        <w:ind w:firstLine="709"/>
        <w:jc w:val="center"/>
        <w:outlineLvl w:val="0"/>
        <w:rPr>
          <w:bCs/>
          <w:sz w:val="28"/>
          <w:szCs w:val="28"/>
        </w:rPr>
      </w:pPr>
      <w:r w:rsidRPr="006C0399">
        <w:rPr>
          <w:bCs/>
          <w:sz w:val="28"/>
          <w:szCs w:val="28"/>
        </w:rPr>
        <w:t xml:space="preserve">4.3. Подпрограмма </w:t>
      </w:r>
    </w:p>
    <w:p w:rsidR="00AC2D6F" w:rsidRPr="006C0399" w:rsidRDefault="00AC2D6F" w:rsidP="00AC2D6F">
      <w:pPr>
        <w:widowControl w:val="0"/>
        <w:ind w:firstLine="709"/>
        <w:jc w:val="center"/>
        <w:outlineLvl w:val="0"/>
        <w:rPr>
          <w:bCs/>
          <w:sz w:val="28"/>
          <w:szCs w:val="28"/>
        </w:rPr>
      </w:pPr>
      <w:r w:rsidRPr="006C0399">
        <w:rPr>
          <w:bCs/>
          <w:sz w:val="28"/>
          <w:szCs w:val="28"/>
        </w:rPr>
        <w:t>«Повышение уровня финансовой грамотности населения города Нижнего Новгорода»</w:t>
      </w:r>
    </w:p>
    <w:p w:rsidR="00AC2D6F" w:rsidRPr="006C0399" w:rsidRDefault="00AC2D6F" w:rsidP="00AC2D6F">
      <w:pPr>
        <w:widowControl w:val="0"/>
        <w:ind w:firstLine="709"/>
        <w:jc w:val="both"/>
        <w:outlineLvl w:val="0"/>
        <w:rPr>
          <w:bCs/>
          <w:sz w:val="28"/>
          <w:szCs w:val="28"/>
        </w:rPr>
      </w:pPr>
    </w:p>
    <w:p w:rsidR="00AC2D6F" w:rsidRPr="006C0399" w:rsidRDefault="00AC2D6F" w:rsidP="00AC2D6F">
      <w:pPr>
        <w:widowControl w:val="0"/>
        <w:ind w:firstLine="709"/>
        <w:jc w:val="right"/>
        <w:outlineLvl w:val="0"/>
        <w:rPr>
          <w:bCs/>
          <w:sz w:val="28"/>
          <w:szCs w:val="28"/>
        </w:rPr>
      </w:pPr>
      <w:r w:rsidRPr="006C0399">
        <w:rPr>
          <w:bCs/>
          <w:sz w:val="28"/>
          <w:szCs w:val="28"/>
        </w:rPr>
        <w:t>Таблица 8</w:t>
      </w:r>
    </w:p>
    <w:p w:rsidR="00AC2D6F" w:rsidRDefault="00AC2D6F" w:rsidP="00AC2D6F">
      <w:pPr>
        <w:jc w:val="center"/>
        <w:rPr>
          <w:sz w:val="28"/>
          <w:szCs w:val="28"/>
        </w:rPr>
      </w:pPr>
      <w:r w:rsidRPr="006C0399">
        <w:rPr>
          <w:bCs/>
          <w:sz w:val="28"/>
          <w:szCs w:val="28"/>
        </w:rPr>
        <w:t>4.3.1. Паспорт Подпрограммы</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6"/>
        <w:gridCol w:w="2865"/>
        <w:gridCol w:w="1290"/>
        <w:gridCol w:w="1249"/>
        <w:gridCol w:w="1249"/>
        <w:gridCol w:w="1249"/>
        <w:gridCol w:w="1249"/>
        <w:gridCol w:w="1348"/>
        <w:gridCol w:w="1531"/>
      </w:tblGrid>
      <w:tr w:rsidR="00BE2DCB" w:rsidRPr="00E5587C" w:rsidTr="00F42C49">
        <w:trPr>
          <w:trHeight w:val="459"/>
        </w:trPr>
        <w:tc>
          <w:tcPr>
            <w:tcW w:w="868"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Ответственный </w:t>
            </w:r>
          </w:p>
          <w:p w:rsidR="00BE2DCB" w:rsidRPr="00E5587C" w:rsidRDefault="00BE2DCB" w:rsidP="00F42C49">
            <w:pPr>
              <w:widowControl w:val="0"/>
              <w:jc w:val="both"/>
            </w:pPr>
            <w:r w:rsidRPr="00E5587C">
              <w:t>исполнитель Подпрограммы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Департамент финансов </w:t>
            </w:r>
          </w:p>
        </w:tc>
      </w:tr>
      <w:tr w:rsidR="00BE2DCB" w:rsidRPr="00E5587C" w:rsidTr="00F42C49">
        <w:tc>
          <w:tcPr>
            <w:tcW w:w="868"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Задачи Подпрограммы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Повышение информирования населения в области финансовой грамотности.</w:t>
            </w:r>
          </w:p>
        </w:tc>
      </w:tr>
      <w:tr w:rsidR="00BE2DCB" w:rsidRPr="00E5587C" w:rsidTr="00F42C49">
        <w:tc>
          <w:tcPr>
            <w:tcW w:w="868"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Этапы и сроки реализации 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7601B1">
            <w:pPr>
              <w:widowControl w:val="0"/>
              <w:jc w:val="both"/>
            </w:pPr>
            <w:r w:rsidRPr="00E5587C">
              <w:t>202</w:t>
            </w:r>
            <w:r w:rsidR="007601B1">
              <w:t>6-2031</w:t>
            </w:r>
            <w:r w:rsidRPr="00E5587C">
              <w:t xml:space="preserve"> годы, реализуется в 1 этап</w:t>
            </w:r>
          </w:p>
        </w:tc>
      </w:tr>
      <w:tr w:rsidR="00BE2DCB" w:rsidRPr="00E5587C" w:rsidTr="00F42C49">
        <w:tc>
          <w:tcPr>
            <w:tcW w:w="868" w:type="pct"/>
            <w:vMerge w:val="restar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jc w:val="both"/>
            </w:pPr>
            <w:r w:rsidRPr="00E5587C">
              <w:t xml:space="preserve">Объемы бюджетных ассигнований Программы за счет средств бюджета города Нижнего Новгорода </w:t>
            </w:r>
          </w:p>
        </w:tc>
        <w:tc>
          <w:tcPr>
            <w:tcW w:w="4132" w:type="pct"/>
            <w:gridSpan w:val="8"/>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both"/>
            </w:pPr>
            <w:r w:rsidRPr="00E5587C">
              <w:t>Объем финансирования мероприятий Программы</w:t>
            </w:r>
          </w:p>
        </w:tc>
      </w:tr>
      <w:tr w:rsidR="00BE2DCB" w:rsidRPr="00E5587C" w:rsidTr="00F42C49">
        <w:tc>
          <w:tcPr>
            <w:tcW w:w="0" w:type="auto"/>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pPr>
              <w:jc w:val="both"/>
            </w:pPr>
          </w:p>
        </w:tc>
        <w:tc>
          <w:tcPr>
            <w:tcW w:w="984"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both"/>
            </w:pPr>
            <w:r w:rsidRPr="00E5587C">
              <w:t>Ответственный исполнитель</w:t>
            </w:r>
          </w:p>
        </w:tc>
        <w:tc>
          <w:tcPr>
            <w:tcW w:w="443"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202</w:t>
            </w:r>
            <w:r w:rsidR="00113DF1">
              <w:t>6</w:t>
            </w:r>
          </w:p>
        </w:tc>
        <w:tc>
          <w:tcPr>
            <w:tcW w:w="429"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202</w:t>
            </w:r>
            <w:r w:rsidR="00113DF1">
              <w:t>7</w:t>
            </w:r>
          </w:p>
        </w:tc>
        <w:tc>
          <w:tcPr>
            <w:tcW w:w="429"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202</w:t>
            </w:r>
            <w:r w:rsidR="00113DF1">
              <w:t>8</w:t>
            </w:r>
          </w:p>
        </w:tc>
        <w:tc>
          <w:tcPr>
            <w:tcW w:w="429"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202</w:t>
            </w:r>
            <w:r w:rsidR="00113DF1">
              <w:t>9</w:t>
            </w:r>
          </w:p>
        </w:tc>
        <w:tc>
          <w:tcPr>
            <w:tcW w:w="429"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w:t>
            </w:r>
            <w:r w:rsidR="00113DF1">
              <w:t>30</w:t>
            </w:r>
          </w:p>
        </w:tc>
        <w:tc>
          <w:tcPr>
            <w:tcW w:w="463" w:type="pct"/>
            <w:tcBorders>
              <w:top w:val="single" w:sz="4" w:space="0" w:color="auto"/>
              <w:left w:val="single" w:sz="4" w:space="0" w:color="auto"/>
              <w:bottom w:val="single" w:sz="4" w:space="0" w:color="auto"/>
              <w:right w:val="single" w:sz="4" w:space="0" w:color="auto"/>
            </w:tcBorders>
            <w:hideMark/>
          </w:tcPr>
          <w:p w:rsidR="00BE2DCB" w:rsidRPr="00E5587C" w:rsidRDefault="00BE2DCB" w:rsidP="00113DF1">
            <w:pPr>
              <w:widowControl w:val="0"/>
              <w:ind w:left="34"/>
              <w:jc w:val="center"/>
            </w:pPr>
            <w:r w:rsidRPr="00E5587C">
              <w:t>20</w:t>
            </w:r>
            <w:r w:rsidR="00113DF1">
              <w:t>31</w:t>
            </w:r>
          </w:p>
        </w:tc>
        <w:tc>
          <w:tcPr>
            <w:tcW w:w="526"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center"/>
            </w:pPr>
            <w:r w:rsidRPr="00E5587C">
              <w:t>Всего за период реализации Программы</w:t>
            </w:r>
          </w:p>
        </w:tc>
      </w:tr>
      <w:tr w:rsidR="00BE2DCB" w:rsidRPr="00E5587C" w:rsidTr="00113DF1">
        <w:tc>
          <w:tcPr>
            <w:tcW w:w="0" w:type="auto"/>
            <w:vMerge/>
            <w:tcBorders>
              <w:top w:val="single" w:sz="4" w:space="0" w:color="auto"/>
              <w:left w:val="single" w:sz="4" w:space="0" w:color="auto"/>
              <w:bottom w:val="single" w:sz="4" w:space="0" w:color="auto"/>
              <w:right w:val="single" w:sz="4" w:space="0" w:color="auto"/>
            </w:tcBorders>
            <w:vAlign w:val="center"/>
            <w:hideMark/>
          </w:tcPr>
          <w:p w:rsidR="00BE2DCB" w:rsidRPr="00E5587C" w:rsidRDefault="00BE2DCB" w:rsidP="00F42C49">
            <w:pPr>
              <w:jc w:val="both"/>
            </w:pPr>
          </w:p>
        </w:tc>
        <w:tc>
          <w:tcPr>
            <w:tcW w:w="984"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both"/>
            </w:pPr>
            <w:r w:rsidRPr="00E5587C">
              <w:t>Всего, в том числе:</w:t>
            </w:r>
          </w:p>
        </w:tc>
        <w:tc>
          <w:tcPr>
            <w:tcW w:w="443" w:type="pct"/>
            <w:tcBorders>
              <w:top w:val="single" w:sz="4" w:space="0" w:color="auto"/>
              <w:left w:val="single" w:sz="4" w:space="0" w:color="auto"/>
              <w:bottom w:val="single" w:sz="4" w:space="0" w:color="auto"/>
              <w:right w:val="single" w:sz="4" w:space="0" w:color="auto"/>
            </w:tcBorders>
            <w:hideMark/>
          </w:tcPr>
          <w:p w:rsidR="00BE2DCB" w:rsidRPr="00E5587C" w:rsidRDefault="00BE2DCB" w:rsidP="00F42C49">
            <w:pPr>
              <w:widowControl w:val="0"/>
              <w:ind w:left="34"/>
              <w:jc w:val="center"/>
              <w:rPr>
                <w:sz w:val="16"/>
                <w:szCs w:val="16"/>
              </w:rPr>
            </w:pPr>
            <w:r w:rsidRPr="00E5587C">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BE2DCB" w:rsidRPr="00E5587C" w:rsidRDefault="00113DF1" w:rsidP="00F42C49">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BE2DCB" w:rsidRPr="00E5587C" w:rsidRDefault="00113DF1" w:rsidP="00F42C49">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BE2DCB" w:rsidRPr="00E5587C" w:rsidRDefault="00113DF1" w:rsidP="00F42C49">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BE2DCB" w:rsidRPr="00E5587C" w:rsidRDefault="00113DF1" w:rsidP="00F42C49">
            <w:pPr>
              <w:widowControl w:val="0"/>
              <w:ind w:left="34"/>
              <w:jc w:val="center"/>
              <w:rPr>
                <w:sz w:val="16"/>
                <w:szCs w:val="16"/>
              </w:rPr>
            </w:pPr>
            <w:r>
              <w:rPr>
                <w:sz w:val="16"/>
                <w:szCs w:val="16"/>
              </w:rPr>
              <w:t>-</w:t>
            </w:r>
          </w:p>
        </w:tc>
        <w:tc>
          <w:tcPr>
            <w:tcW w:w="463" w:type="pct"/>
            <w:tcBorders>
              <w:top w:val="single" w:sz="4" w:space="0" w:color="auto"/>
              <w:left w:val="single" w:sz="4" w:space="0" w:color="auto"/>
              <w:bottom w:val="single" w:sz="4" w:space="0" w:color="auto"/>
              <w:right w:val="single" w:sz="4" w:space="0" w:color="auto"/>
            </w:tcBorders>
          </w:tcPr>
          <w:p w:rsidR="00BE2DCB" w:rsidRPr="00E5587C" w:rsidRDefault="00113DF1" w:rsidP="00F42C49">
            <w:pPr>
              <w:widowControl w:val="0"/>
              <w:ind w:left="34"/>
              <w:jc w:val="center"/>
              <w:rPr>
                <w:sz w:val="16"/>
                <w:szCs w:val="16"/>
              </w:rPr>
            </w:pPr>
            <w:r>
              <w:rPr>
                <w:sz w:val="16"/>
                <w:szCs w:val="16"/>
              </w:rPr>
              <w:t>-</w:t>
            </w:r>
          </w:p>
        </w:tc>
        <w:tc>
          <w:tcPr>
            <w:tcW w:w="526" w:type="pct"/>
            <w:tcBorders>
              <w:top w:val="single" w:sz="4" w:space="0" w:color="auto"/>
              <w:left w:val="single" w:sz="4" w:space="0" w:color="auto"/>
              <w:bottom w:val="single" w:sz="4" w:space="0" w:color="auto"/>
              <w:right w:val="single" w:sz="4" w:space="0" w:color="auto"/>
            </w:tcBorders>
          </w:tcPr>
          <w:p w:rsidR="00BE2DCB" w:rsidRPr="00883952" w:rsidRDefault="00113DF1" w:rsidP="00F42C49">
            <w:pPr>
              <w:widowControl w:val="0"/>
              <w:ind w:left="34"/>
              <w:jc w:val="center"/>
              <w:rPr>
                <w:sz w:val="16"/>
                <w:szCs w:val="16"/>
              </w:rPr>
            </w:pPr>
            <w:r w:rsidRPr="00883952">
              <w:rPr>
                <w:sz w:val="16"/>
                <w:szCs w:val="16"/>
              </w:rPr>
              <w:t>-</w:t>
            </w:r>
          </w:p>
        </w:tc>
      </w:tr>
      <w:tr w:rsidR="00883952" w:rsidRPr="00E5587C" w:rsidTr="00113DF1">
        <w:tc>
          <w:tcPr>
            <w:tcW w:w="0" w:type="auto"/>
            <w:vMerge/>
            <w:tcBorders>
              <w:top w:val="single" w:sz="4" w:space="0" w:color="auto"/>
              <w:left w:val="single" w:sz="4" w:space="0" w:color="auto"/>
              <w:bottom w:val="single" w:sz="4" w:space="0" w:color="auto"/>
              <w:right w:val="single" w:sz="4" w:space="0" w:color="auto"/>
            </w:tcBorders>
            <w:vAlign w:val="center"/>
            <w:hideMark/>
          </w:tcPr>
          <w:p w:rsidR="00883952" w:rsidRPr="00E5587C" w:rsidRDefault="00883952" w:rsidP="00883952">
            <w:pPr>
              <w:jc w:val="both"/>
            </w:pPr>
          </w:p>
        </w:tc>
        <w:tc>
          <w:tcPr>
            <w:tcW w:w="984" w:type="pct"/>
            <w:tcBorders>
              <w:top w:val="single" w:sz="4" w:space="0" w:color="auto"/>
              <w:left w:val="single" w:sz="4" w:space="0" w:color="auto"/>
              <w:bottom w:val="single" w:sz="4" w:space="0" w:color="auto"/>
              <w:right w:val="single" w:sz="4" w:space="0" w:color="auto"/>
            </w:tcBorders>
            <w:hideMark/>
          </w:tcPr>
          <w:p w:rsidR="00883952" w:rsidRPr="00E5587C" w:rsidRDefault="00883952" w:rsidP="00883952">
            <w:pPr>
              <w:widowControl w:val="0"/>
              <w:ind w:left="34"/>
              <w:jc w:val="both"/>
            </w:pPr>
            <w:r w:rsidRPr="00E5587C">
              <w:t>Ответственный исполнитель департамент финансов</w:t>
            </w:r>
          </w:p>
        </w:tc>
        <w:tc>
          <w:tcPr>
            <w:tcW w:w="443" w:type="pct"/>
            <w:tcBorders>
              <w:top w:val="single" w:sz="4" w:space="0" w:color="auto"/>
              <w:left w:val="single" w:sz="4" w:space="0" w:color="auto"/>
              <w:bottom w:val="single" w:sz="4" w:space="0" w:color="auto"/>
              <w:right w:val="single" w:sz="4" w:space="0" w:color="auto"/>
            </w:tcBorders>
            <w:hideMark/>
          </w:tcPr>
          <w:p w:rsidR="00883952" w:rsidRPr="00E5587C" w:rsidRDefault="00883952" w:rsidP="00883952">
            <w:pPr>
              <w:widowControl w:val="0"/>
              <w:ind w:left="34"/>
              <w:jc w:val="center"/>
              <w:rPr>
                <w:sz w:val="16"/>
                <w:szCs w:val="16"/>
              </w:rPr>
            </w:pPr>
            <w:r w:rsidRPr="00E5587C">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883952" w:rsidRPr="00E5587C" w:rsidRDefault="00883952" w:rsidP="00883952">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883952" w:rsidRPr="00E5587C" w:rsidRDefault="00883952" w:rsidP="00883952">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883952" w:rsidRPr="00E5587C" w:rsidRDefault="00883952" w:rsidP="00883952">
            <w:pPr>
              <w:widowControl w:val="0"/>
              <w:ind w:left="34"/>
              <w:jc w:val="center"/>
              <w:rPr>
                <w:sz w:val="16"/>
                <w:szCs w:val="16"/>
              </w:rPr>
            </w:pPr>
            <w:r>
              <w:rPr>
                <w:sz w:val="16"/>
                <w:szCs w:val="16"/>
              </w:rPr>
              <w:t>-</w:t>
            </w:r>
          </w:p>
        </w:tc>
        <w:tc>
          <w:tcPr>
            <w:tcW w:w="429" w:type="pct"/>
            <w:tcBorders>
              <w:top w:val="single" w:sz="4" w:space="0" w:color="auto"/>
              <w:left w:val="single" w:sz="4" w:space="0" w:color="auto"/>
              <w:bottom w:val="single" w:sz="4" w:space="0" w:color="auto"/>
              <w:right w:val="single" w:sz="4" w:space="0" w:color="auto"/>
            </w:tcBorders>
          </w:tcPr>
          <w:p w:rsidR="00883952" w:rsidRPr="00E5587C" w:rsidRDefault="00883952" w:rsidP="00883952">
            <w:pPr>
              <w:widowControl w:val="0"/>
              <w:ind w:left="34"/>
              <w:jc w:val="center"/>
              <w:rPr>
                <w:sz w:val="16"/>
                <w:szCs w:val="16"/>
              </w:rPr>
            </w:pPr>
            <w:r>
              <w:rPr>
                <w:sz w:val="16"/>
                <w:szCs w:val="16"/>
              </w:rPr>
              <w:t>-</w:t>
            </w:r>
          </w:p>
        </w:tc>
        <w:tc>
          <w:tcPr>
            <w:tcW w:w="463" w:type="pct"/>
            <w:tcBorders>
              <w:top w:val="single" w:sz="4" w:space="0" w:color="auto"/>
              <w:left w:val="single" w:sz="4" w:space="0" w:color="auto"/>
              <w:bottom w:val="single" w:sz="4" w:space="0" w:color="auto"/>
              <w:right w:val="single" w:sz="4" w:space="0" w:color="auto"/>
            </w:tcBorders>
          </w:tcPr>
          <w:p w:rsidR="00883952" w:rsidRPr="00E5587C" w:rsidRDefault="00883952" w:rsidP="00883952">
            <w:pPr>
              <w:widowControl w:val="0"/>
              <w:ind w:left="34"/>
              <w:jc w:val="center"/>
              <w:rPr>
                <w:sz w:val="16"/>
                <w:szCs w:val="16"/>
              </w:rPr>
            </w:pPr>
            <w:r>
              <w:rPr>
                <w:sz w:val="16"/>
                <w:szCs w:val="16"/>
              </w:rPr>
              <w:t>-</w:t>
            </w:r>
          </w:p>
        </w:tc>
        <w:tc>
          <w:tcPr>
            <w:tcW w:w="526" w:type="pct"/>
            <w:tcBorders>
              <w:top w:val="single" w:sz="4" w:space="0" w:color="auto"/>
              <w:left w:val="single" w:sz="4" w:space="0" w:color="auto"/>
              <w:bottom w:val="single" w:sz="4" w:space="0" w:color="auto"/>
              <w:right w:val="single" w:sz="4" w:space="0" w:color="auto"/>
            </w:tcBorders>
          </w:tcPr>
          <w:p w:rsidR="00883952" w:rsidRPr="00883952" w:rsidRDefault="00883952" w:rsidP="00883952">
            <w:pPr>
              <w:widowControl w:val="0"/>
              <w:ind w:left="34"/>
              <w:jc w:val="center"/>
              <w:rPr>
                <w:sz w:val="16"/>
                <w:szCs w:val="16"/>
              </w:rPr>
            </w:pPr>
            <w:r w:rsidRPr="00883952">
              <w:rPr>
                <w:sz w:val="16"/>
                <w:szCs w:val="16"/>
              </w:rPr>
              <w:t>-</w:t>
            </w:r>
          </w:p>
        </w:tc>
      </w:tr>
      <w:tr w:rsidR="00883952" w:rsidRPr="00E5587C" w:rsidTr="00F42C49">
        <w:tc>
          <w:tcPr>
            <w:tcW w:w="0" w:type="auto"/>
            <w:vMerge/>
            <w:tcBorders>
              <w:top w:val="single" w:sz="4" w:space="0" w:color="auto"/>
              <w:left w:val="single" w:sz="4" w:space="0" w:color="auto"/>
              <w:bottom w:val="single" w:sz="4" w:space="0" w:color="auto"/>
              <w:right w:val="single" w:sz="4" w:space="0" w:color="auto"/>
            </w:tcBorders>
            <w:vAlign w:val="center"/>
            <w:hideMark/>
          </w:tcPr>
          <w:p w:rsidR="00883952" w:rsidRPr="00E5587C" w:rsidRDefault="00883952" w:rsidP="00883952">
            <w:pPr>
              <w:jc w:val="both"/>
            </w:pPr>
          </w:p>
        </w:tc>
        <w:tc>
          <w:tcPr>
            <w:tcW w:w="4132" w:type="pct"/>
            <w:gridSpan w:val="8"/>
            <w:tcBorders>
              <w:top w:val="single" w:sz="4" w:space="0" w:color="auto"/>
              <w:left w:val="single" w:sz="4" w:space="0" w:color="auto"/>
              <w:bottom w:val="single" w:sz="4" w:space="0" w:color="auto"/>
              <w:right w:val="single" w:sz="4" w:space="0" w:color="auto"/>
            </w:tcBorders>
            <w:hideMark/>
          </w:tcPr>
          <w:p w:rsidR="00883952" w:rsidRPr="00E5587C" w:rsidRDefault="00883952" w:rsidP="00883952">
            <w:pPr>
              <w:widowControl w:val="0"/>
              <w:ind w:left="34"/>
              <w:jc w:val="both"/>
            </w:pPr>
            <w:r w:rsidRPr="00E5587C">
              <w:t>Объемы финансирования на выполнение мероприятий подпрограммы ежегодно уточняются в процессе исполнения бюджета города и при формировании бюджета на очередной финансовый год и плановый период.</w:t>
            </w:r>
          </w:p>
        </w:tc>
      </w:tr>
      <w:tr w:rsidR="00883952" w:rsidRPr="00E5587C" w:rsidTr="00F42C49">
        <w:tc>
          <w:tcPr>
            <w:tcW w:w="868" w:type="pct"/>
            <w:tcBorders>
              <w:top w:val="single" w:sz="4" w:space="0" w:color="auto"/>
              <w:left w:val="single" w:sz="4" w:space="0" w:color="auto"/>
              <w:bottom w:val="single" w:sz="4" w:space="0" w:color="auto"/>
              <w:right w:val="single" w:sz="4" w:space="0" w:color="auto"/>
            </w:tcBorders>
            <w:hideMark/>
          </w:tcPr>
          <w:p w:rsidR="00883952" w:rsidRPr="00E5587C" w:rsidRDefault="00883952" w:rsidP="00883952">
            <w:pPr>
              <w:widowControl w:val="0"/>
              <w:jc w:val="both"/>
            </w:pPr>
            <w:r w:rsidRPr="00E5587C">
              <w:t xml:space="preserve">Целевые индикаторы </w:t>
            </w:r>
          </w:p>
          <w:p w:rsidR="00883952" w:rsidRPr="00E5587C" w:rsidRDefault="00883952" w:rsidP="00883952">
            <w:pPr>
              <w:widowControl w:val="0"/>
              <w:jc w:val="both"/>
            </w:pPr>
            <w:r w:rsidRPr="00E5587C">
              <w:t>Программы</w:t>
            </w:r>
          </w:p>
        </w:tc>
        <w:tc>
          <w:tcPr>
            <w:tcW w:w="4132" w:type="pct"/>
            <w:gridSpan w:val="8"/>
            <w:tcBorders>
              <w:top w:val="single" w:sz="4" w:space="0" w:color="auto"/>
              <w:left w:val="single" w:sz="4" w:space="0" w:color="auto"/>
              <w:bottom w:val="single" w:sz="4" w:space="0" w:color="auto"/>
              <w:right w:val="single" w:sz="4" w:space="0" w:color="auto"/>
            </w:tcBorders>
            <w:hideMark/>
          </w:tcPr>
          <w:p w:rsidR="00883952" w:rsidRPr="00E5587C" w:rsidRDefault="00883952" w:rsidP="00883952">
            <w:pPr>
              <w:widowControl w:val="0"/>
              <w:jc w:val="both"/>
              <w:rPr>
                <w:rFonts w:eastAsia="TimesNewRomanPSMT"/>
              </w:rPr>
            </w:pPr>
            <w:r w:rsidRPr="00E5587C">
              <w:t xml:space="preserve">Прирост количества посещений </w:t>
            </w:r>
            <w:r w:rsidRPr="00E5587C">
              <w:rPr>
                <w:bCs/>
              </w:rPr>
              <w:t xml:space="preserve">интернет-портала «Открытый бюджет города Нижнего Новгорода» </w:t>
            </w:r>
            <w:r w:rsidRPr="00E5587C">
              <w:t>не менее чем на 10% ежегодно.</w:t>
            </w:r>
          </w:p>
        </w:tc>
      </w:tr>
    </w:tbl>
    <w:p w:rsidR="00AC2D6F" w:rsidRDefault="00AC2D6F" w:rsidP="00324B88">
      <w:pPr>
        <w:jc w:val="center"/>
        <w:rPr>
          <w:sz w:val="28"/>
          <w:szCs w:val="28"/>
        </w:rPr>
      </w:pPr>
    </w:p>
    <w:p w:rsidR="00AC2D6F" w:rsidRPr="006C0399" w:rsidRDefault="00AC2D6F" w:rsidP="00AC2D6F">
      <w:pPr>
        <w:spacing w:line="360" w:lineRule="auto"/>
        <w:jc w:val="center"/>
        <w:rPr>
          <w:sz w:val="28"/>
          <w:szCs w:val="28"/>
        </w:rPr>
      </w:pPr>
      <w:r w:rsidRPr="006C0399">
        <w:rPr>
          <w:sz w:val="28"/>
          <w:szCs w:val="28"/>
        </w:rPr>
        <w:t>4.3.2. Текстовая часть Подпрограммы</w:t>
      </w:r>
    </w:p>
    <w:p w:rsidR="00AC2D6F" w:rsidRPr="006C0399" w:rsidRDefault="00AC2D6F" w:rsidP="00AC2D6F">
      <w:pPr>
        <w:widowControl w:val="0"/>
        <w:ind w:firstLine="709"/>
        <w:jc w:val="center"/>
        <w:outlineLvl w:val="0"/>
        <w:rPr>
          <w:sz w:val="28"/>
          <w:szCs w:val="28"/>
        </w:rPr>
      </w:pPr>
      <w:r w:rsidRPr="006C0399">
        <w:rPr>
          <w:sz w:val="28"/>
          <w:szCs w:val="28"/>
        </w:rPr>
        <w:t>4.3.2.1. Характеристика текущего состояния</w:t>
      </w:r>
    </w:p>
    <w:p w:rsidR="00AC2D6F" w:rsidRPr="006C0399" w:rsidRDefault="00AC2D6F" w:rsidP="00AC2D6F">
      <w:pPr>
        <w:widowControl w:val="0"/>
        <w:ind w:firstLine="709"/>
        <w:jc w:val="center"/>
        <w:outlineLvl w:val="0"/>
        <w:rPr>
          <w:sz w:val="28"/>
          <w:szCs w:val="28"/>
        </w:rPr>
      </w:pPr>
    </w:p>
    <w:p w:rsidR="00AC2D6F" w:rsidRPr="006C0399" w:rsidRDefault="00AC2D6F" w:rsidP="00AC2D6F">
      <w:pPr>
        <w:widowControl w:val="0"/>
        <w:ind w:firstLine="709"/>
        <w:jc w:val="both"/>
        <w:rPr>
          <w:sz w:val="28"/>
          <w:szCs w:val="28"/>
        </w:rPr>
      </w:pPr>
      <w:r w:rsidRPr="006C0399">
        <w:rPr>
          <w:sz w:val="28"/>
          <w:szCs w:val="28"/>
        </w:rPr>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AC2D6F" w:rsidRPr="006C0399" w:rsidRDefault="00AC2D6F" w:rsidP="00AC2D6F">
      <w:pPr>
        <w:widowControl w:val="0"/>
        <w:ind w:firstLine="709"/>
        <w:jc w:val="both"/>
        <w:rPr>
          <w:sz w:val="28"/>
          <w:szCs w:val="28"/>
        </w:rPr>
      </w:pPr>
      <w:r w:rsidRPr="006C0399">
        <w:rPr>
          <w:sz w:val="28"/>
          <w:szCs w:val="28"/>
        </w:rPr>
        <w:t>В 2017 году между министерством образования Нижегородской области и Центральным банком Российской Федерации подписано соглашение о сотрудничестве в области повышения финансовой грамотности в Нижегородской области, в 2019 году между Правительством Нижегородской области и Министерством финансов Российской Федерации заключено соглашение о сотрудничестве в рамках реализации Стратегии повышения финансовой грамотности в Российской Федерации на 201</w:t>
      </w:r>
      <w:r w:rsidR="007601B1">
        <w:rPr>
          <w:sz w:val="28"/>
          <w:szCs w:val="28"/>
        </w:rPr>
        <w:t>9</w:t>
      </w:r>
      <w:r w:rsidRPr="006C0399">
        <w:rPr>
          <w:sz w:val="28"/>
          <w:szCs w:val="28"/>
        </w:rPr>
        <w:t xml:space="preserve"> - 2023 годы.</w:t>
      </w:r>
    </w:p>
    <w:p w:rsidR="00AC2D6F" w:rsidRPr="006C0399" w:rsidRDefault="00AC2D6F" w:rsidP="00AC2D6F">
      <w:pPr>
        <w:widowControl w:val="0"/>
        <w:ind w:firstLine="709"/>
        <w:jc w:val="both"/>
        <w:rPr>
          <w:sz w:val="28"/>
          <w:szCs w:val="28"/>
        </w:rPr>
      </w:pPr>
      <w:r w:rsidRPr="006C0399">
        <w:rPr>
          <w:sz w:val="28"/>
          <w:szCs w:val="28"/>
        </w:rPr>
        <w:t>В 2019 году распоряжением Правительства Нижегородской области от 31.10.2019 № 1155-р были утверждены Основные направления повышения финансовой грамотности населения Нижегородской области, а также план мероприятий по повышению финансовой грамотности населения Нижегородской области.</w:t>
      </w:r>
    </w:p>
    <w:p w:rsidR="00AC2D6F" w:rsidRPr="006C0399" w:rsidRDefault="00AC2D6F" w:rsidP="00AC2D6F">
      <w:pPr>
        <w:widowControl w:val="0"/>
        <w:ind w:firstLine="709"/>
        <w:jc w:val="both"/>
        <w:rPr>
          <w:sz w:val="28"/>
          <w:szCs w:val="28"/>
        </w:rPr>
      </w:pPr>
      <w:r w:rsidRPr="006C0399">
        <w:rPr>
          <w:sz w:val="28"/>
          <w:szCs w:val="28"/>
        </w:rPr>
        <w:t xml:space="preserve">Постановлением Правительства Нижегородской области от 18.05.2021 № 374 внесены изменения в государственную программу Нижегородской области «Управление государственными финансами Нижегородской области», утвержденную постановлением Правительства Нижегородской области от 30.04 2014 № 296 в части дополнения подпрограммой «Повышение финансовой грамотности населения Нижегородской области». </w:t>
      </w:r>
    </w:p>
    <w:p w:rsidR="00C254CB" w:rsidRDefault="00AC2D6F" w:rsidP="00C254CB">
      <w:pPr>
        <w:widowControl w:val="0"/>
        <w:ind w:firstLine="709"/>
        <w:jc w:val="both"/>
        <w:rPr>
          <w:sz w:val="28"/>
          <w:szCs w:val="28"/>
        </w:rPr>
      </w:pPr>
      <w:r w:rsidRPr="006C0399">
        <w:rPr>
          <w:sz w:val="28"/>
          <w:szCs w:val="28"/>
        </w:rPr>
        <w:t>Приказом министерства финансов Нижегородской области от 23.03.2022 № 51 утвержден план реализации государственной программы «Управление государственными финансами Нижегородской области» на 2022 год и на плановый период 2023 и 2024 годов» с указанием значительного количества мероприятий, направленных на повышение финансовой грамотности населения Нижегородской области.</w:t>
      </w:r>
    </w:p>
    <w:p w:rsidR="00C254CB" w:rsidRDefault="00C254CB" w:rsidP="00AC2D6F">
      <w:pPr>
        <w:widowControl w:val="0"/>
        <w:ind w:firstLine="709"/>
        <w:jc w:val="both"/>
        <w:rPr>
          <w:sz w:val="28"/>
          <w:szCs w:val="28"/>
        </w:rPr>
      </w:pPr>
      <w:r>
        <w:rPr>
          <w:sz w:val="28"/>
          <w:szCs w:val="28"/>
        </w:rPr>
        <w:t xml:space="preserve">В 2025 году в соответствии с </w:t>
      </w:r>
      <w:r w:rsidRPr="00C254CB">
        <w:rPr>
          <w:sz w:val="28"/>
          <w:szCs w:val="28"/>
        </w:rPr>
        <w:t>распоряжением Правительства Нижегородской области</w:t>
      </w:r>
      <w:r>
        <w:rPr>
          <w:sz w:val="28"/>
          <w:szCs w:val="28"/>
        </w:rPr>
        <w:t xml:space="preserve"> </w:t>
      </w:r>
      <w:r w:rsidRPr="00C254CB">
        <w:rPr>
          <w:sz w:val="28"/>
          <w:szCs w:val="28"/>
        </w:rPr>
        <w:t>от 12 мая 2025 г</w:t>
      </w:r>
      <w:r>
        <w:rPr>
          <w:sz w:val="28"/>
          <w:szCs w:val="28"/>
        </w:rPr>
        <w:t>ода</w:t>
      </w:r>
      <w:r w:rsidRPr="00C254CB">
        <w:rPr>
          <w:sz w:val="28"/>
          <w:szCs w:val="28"/>
        </w:rPr>
        <w:t xml:space="preserve"> №399-р </w:t>
      </w:r>
      <w:r>
        <w:rPr>
          <w:sz w:val="28"/>
          <w:szCs w:val="28"/>
        </w:rPr>
        <w:t xml:space="preserve">«Об утверждении Плана мероприятий на 2025 год по повышению финансовой грамотности и формированию финансовой культуры в Нижегородской области в статусе «Столица финансовой культуры» </w:t>
      </w:r>
      <w:r w:rsidRPr="00C254CB">
        <w:rPr>
          <w:sz w:val="28"/>
          <w:szCs w:val="28"/>
        </w:rPr>
        <w:t>реализ</w:t>
      </w:r>
      <w:r>
        <w:rPr>
          <w:sz w:val="28"/>
          <w:szCs w:val="28"/>
        </w:rPr>
        <w:t xml:space="preserve">уется </w:t>
      </w:r>
      <w:r w:rsidRPr="00C254CB">
        <w:rPr>
          <w:sz w:val="28"/>
          <w:szCs w:val="28"/>
        </w:rPr>
        <w:t>проект «Резидент</w:t>
      </w:r>
      <w:r>
        <w:rPr>
          <w:sz w:val="28"/>
          <w:szCs w:val="28"/>
        </w:rPr>
        <w:t xml:space="preserve"> столицы финансовой культуры», в котором активное участие принимают жители города Нижнего Новгорода.</w:t>
      </w:r>
    </w:p>
    <w:p w:rsidR="00AC2D6F" w:rsidRPr="006C0399" w:rsidRDefault="00AC2D6F" w:rsidP="00AC2D6F">
      <w:pPr>
        <w:widowControl w:val="0"/>
        <w:ind w:firstLine="709"/>
        <w:jc w:val="both"/>
        <w:rPr>
          <w:sz w:val="28"/>
          <w:szCs w:val="28"/>
        </w:rPr>
      </w:pPr>
      <w:r w:rsidRPr="006C0399">
        <w:rPr>
          <w:sz w:val="28"/>
          <w:szCs w:val="28"/>
        </w:rPr>
        <w:t>Таким образом, в целях обеспечения реализации единой политики в области финансовой грамотности населения города Нижнего Новгорода в муниципальную программу включены мероприятия по повышению финансовой грамотности населения.</w:t>
      </w:r>
    </w:p>
    <w:p w:rsidR="00AC2D6F" w:rsidRPr="006C0399" w:rsidRDefault="00AC2D6F" w:rsidP="00AC2D6F">
      <w:pPr>
        <w:widowControl w:val="0"/>
        <w:ind w:firstLine="709"/>
        <w:jc w:val="both"/>
        <w:outlineLvl w:val="0"/>
        <w:rPr>
          <w:bCs/>
          <w:sz w:val="28"/>
          <w:szCs w:val="28"/>
        </w:rPr>
      </w:pPr>
      <w:r w:rsidRPr="006C0399">
        <w:rPr>
          <w:bCs/>
          <w:sz w:val="28"/>
          <w:szCs w:val="28"/>
        </w:rPr>
        <w:t>В целях обеспечения публичности информации на сайте администрации города Нижнего Новгорода своевременно публиковалась ежемесячная информация об исполнении бюджета города Нижнего Новгорода, объёме муниципального долга, ежеквартальная информация о консолидированном долге города и текущем рейтинге города.</w:t>
      </w:r>
    </w:p>
    <w:p w:rsidR="00AC2D6F" w:rsidRPr="006C0399" w:rsidRDefault="00AC2D6F" w:rsidP="00AC2D6F">
      <w:pPr>
        <w:widowControl w:val="0"/>
        <w:ind w:firstLine="709"/>
        <w:jc w:val="both"/>
        <w:outlineLvl w:val="0"/>
        <w:rPr>
          <w:bCs/>
          <w:sz w:val="28"/>
          <w:szCs w:val="28"/>
        </w:rPr>
      </w:pPr>
      <w:r w:rsidRPr="006C0399">
        <w:rPr>
          <w:bCs/>
          <w:sz w:val="28"/>
          <w:szCs w:val="28"/>
        </w:rPr>
        <w:t xml:space="preserve">На интернет-портале «Открытый бюджет города Нижнего Новгорода» (сайт в информационно-телекоммуникационной сети «Интернет» </w:t>
      </w:r>
      <w:proofErr w:type="spellStart"/>
      <w:r w:rsidRPr="006C0399">
        <w:rPr>
          <w:bCs/>
          <w:sz w:val="28"/>
          <w:szCs w:val="28"/>
        </w:rPr>
        <w:t>бюджетнн.рф</w:t>
      </w:r>
      <w:proofErr w:type="spellEnd"/>
      <w:r w:rsidRPr="006C0399">
        <w:rPr>
          <w:bCs/>
          <w:sz w:val="28"/>
          <w:szCs w:val="28"/>
        </w:rPr>
        <w:t xml:space="preserve"> или budgetnn.ru) в доступной для граждан форме в виде инфографики размещалась информация о деятельности администрации города Нижнего Новгорода в части планирования и исполнения бюджета, в том числе информация о доходах и расходах бюджета, в том числе исполнение национальных проектов, сведения о муниципальном долге, адресный инвестиционный перечень, брошюры «Бюджет для граждан» и другие материалы по финансовой политике города.</w:t>
      </w:r>
    </w:p>
    <w:p w:rsidR="00883952" w:rsidRDefault="00AC2D6F" w:rsidP="00883952">
      <w:pPr>
        <w:widowControl w:val="0"/>
        <w:ind w:firstLine="709"/>
        <w:jc w:val="both"/>
        <w:outlineLvl w:val="0"/>
        <w:rPr>
          <w:bCs/>
          <w:sz w:val="28"/>
          <w:szCs w:val="28"/>
        </w:rPr>
      </w:pPr>
      <w:r w:rsidRPr="006C0399">
        <w:rPr>
          <w:bCs/>
          <w:sz w:val="28"/>
          <w:szCs w:val="28"/>
        </w:rPr>
        <w:t xml:space="preserve">В целях повышения открытости и прозрачности бюджетного процесса ежегодно проводятся публичные слушания по проекту бюджета города и по отчету об исполнении городского бюджета. В 2019 году впервые была проведена </w:t>
      </w:r>
      <w:proofErr w:type="gramStart"/>
      <w:r w:rsidRPr="006C0399">
        <w:rPr>
          <w:bCs/>
          <w:sz w:val="28"/>
          <w:szCs w:val="28"/>
        </w:rPr>
        <w:t>он-лайн</w:t>
      </w:r>
      <w:proofErr w:type="gramEnd"/>
      <w:r w:rsidRPr="006C0399">
        <w:rPr>
          <w:bCs/>
          <w:sz w:val="28"/>
          <w:szCs w:val="28"/>
        </w:rPr>
        <w:t xml:space="preserve"> трансляция в информационно-телекоммуникационной сети «Интернет» публичных слушаний по обсуждению проекта решения городской Думы города Нижнего Новгорода «Об исполнении бюджета города Нижнего Новгорода за 2019 год». Последующие публичные слушания также транслировались в информационно-телекоммуникационной сети «Интернет», а их записи размещены на официальном сайте администрации города Нижнего Новгорода.</w:t>
      </w:r>
    </w:p>
    <w:p w:rsidR="00AC2D6F" w:rsidRDefault="00AC2D6F">
      <w:pPr>
        <w:rPr>
          <w:sz w:val="28"/>
          <w:szCs w:val="28"/>
        </w:rPr>
      </w:pPr>
      <w:r>
        <w:rPr>
          <w:sz w:val="28"/>
          <w:szCs w:val="28"/>
        </w:rPr>
        <w:br w:type="page"/>
      </w:r>
    </w:p>
    <w:p w:rsidR="00C31F38" w:rsidRPr="00324B88" w:rsidRDefault="00AC2D6F" w:rsidP="00324B88">
      <w:pPr>
        <w:jc w:val="center"/>
        <w:rPr>
          <w:sz w:val="28"/>
          <w:szCs w:val="28"/>
        </w:rPr>
      </w:pPr>
      <w:r>
        <w:rPr>
          <w:sz w:val="28"/>
          <w:szCs w:val="28"/>
        </w:rPr>
        <w:t>5</w:t>
      </w:r>
      <w:r w:rsidR="00C31F38">
        <w:rPr>
          <w:sz w:val="28"/>
          <w:szCs w:val="28"/>
        </w:rPr>
        <w:t>. План реализации муниципальной программы</w:t>
      </w:r>
    </w:p>
    <w:p w:rsidR="00BE2DCB" w:rsidRPr="00BE2DCB" w:rsidRDefault="00BE2DCB" w:rsidP="00BE2DCB">
      <w:pPr>
        <w:ind w:right="-460"/>
        <w:jc w:val="right"/>
        <w:rPr>
          <w:sz w:val="28"/>
          <w:szCs w:val="28"/>
        </w:rPr>
      </w:pPr>
      <w:r w:rsidRPr="00BE2DCB">
        <w:rPr>
          <w:sz w:val="28"/>
          <w:szCs w:val="28"/>
        </w:rPr>
        <w:t xml:space="preserve">Таблица </w:t>
      </w:r>
      <w:r w:rsidR="00E5213A">
        <w:rPr>
          <w:sz w:val="28"/>
          <w:szCs w:val="28"/>
        </w:rPr>
        <w:t>9</w:t>
      </w:r>
    </w:p>
    <w:p w:rsidR="00BE2DCB" w:rsidRPr="00BE2DCB" w:rsidRDefault="00BE2DCB" w:rsidP="00BE2DCB">
      <w:pPr>
        <w:ind w:right="-460"/>
        <w:jc w:val="right"/>
        <w:rPr>
          <w:sz w:val="28"/>
          <w:szCs w:val="28"/>
        </w:rPr>
      </w:pPr>
    </w:p>
    <w:p w:rsidR="00BE2DCB" w:rsidRPr="00BE2DCB" w:rsidRDefault="00BE2DCB" w:rsidP="00BE2DCB">
      <w:pPr>
        <w:jc w:val="center"/>
        <w:rPr>
          <w:b/>
          <w:sz w:val="28"/>
          <w:szCs w:val="28"/>
        </w:rPr>
      </w:pPr>
      <w:r w:rsidRPr="00BE2DCB">
        <w:rPr>
          <w:b/>
          <w:sz w:val="28"/>
          <w:szCs w:val="28"/>
        </w:rPr>
        <w:t>ПЛАН</w:t>
      </w:r>
    </w:p>
    <w:p w:rsidR="00BE2DCB" w:rsidRPr="00BE2DCB" w:rsidRDefault="00BE2DCB" w:rsidP="00BE2DCB">
      <w:pPr>
        <w:jc w:val="center"/>
        <w:rPr>
          <w:sz w:val="28"/>
          <w:szCs w:val="28"/>
        </w:rPr>
      </w:pPr>
      <w:r w:rsidRPr="00BE2DCB">
        <w:rPr>
          <w:sz w:val="28"/>
          <w:szCs w:val="28"/>
        </w:rPr>
        <w:t>реализации муниципальной программы</w:t>
      </w:r>
    </w:p>
    <w:p w:rsidR="00BE2DCB" w:rsidRPr="00BE2DCB" w:rsidRDefault="00BE2DCB" w:rsidP="00BE2DCB">
      <w:pPr>
        <w:jc w:val="center"/>
        <w:rPr>
          <w:sz w:val="28"/>
          <w:szCs w:val="28"/>
        </w:rPr>
      </w:pPr>
      <w:r w:rsidRPr="00BE2DCB">
        <w:rPr>
          <w:sz w:val="28"/>
          <w:szCs w:val="28"/>
        </w:rPr>
        <w:t>«Управление муниципальными финансами города Нижнего Новгорода» на 202</w:t>
      </w:r>
      <w:r w:rsidR="00E5213A">
        <w:rPr>
          <w:sz w:val="28"/>
          <w:szCs w:val="28"/>
        </w:rPr>
        <w:t>6</w:t>
      </w:r>
      <w:r w:rsidRPr="00BE2DCB">
        <w:rPr>
          <w:sz w:val="28"/>
          <w:szCs w:val="28"/>
        </w:rPr>
        <w:t xml:space="preserve"> год</w:t>
      </w:r>
    </w:p>
    <w:tbl>
      <w:tblPr>
        <w:tblW w:w="1584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83"/>
        <w:gridCol w:w="1137"/>
        <w:gridCol w:w="30"/>
        <w:gridCol w:w="64"/>
        <w:gridCol w:w="46"/>
        <w:gridCol w:w="28"/>
        <w:gridCol w:w="1517"/>
        <w:gridCol w:w="1460"/>
        <w:gridCol w:w="1089"/>
        <w:gridCol w:w="1133"/>
        <w:gridCol w:w="2598"/>
        <w:gridCol w:w="709"/>
        <w:gridCol w:w="994"/>
        <w:gridCol w:w="1417"/>
        <w:gridCol w:w="993"/>
        <w:gridCol w:w="992"/>
        <w:gridCol w:w="850"/>
      </w:tblGrid>
      <w:tr w:rsidR="00BE2DCB" w:rsidRPr="00BE2DCB" w:rsidTr="00E5213A">
        <w:trPr>
          <w:trHeight w:val="20"/>
        </w:trPr>
        <w:tc>
          <w:tcPr>
            <w:tcW w:w="78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 </w:t>
            </w:r>
          </w:p>
          <w:p w:rsidR="00BE2DCB" w:rsidRPr="00BE2DCB" w:rsidRDefault="00BE2DCB" w:rsidP="00BE2DCB">
            <w:pPr>
              <w:widowControl w:val="0"/>
              <w:jc w:val="center"/>
            </w:pPr>
            <w:r w:rsidRPr="00BE2DCB">
              <w:t>п/п</w:t>
            </w:r>
          </w:p>
        </w:tc>
        <w:tc>
          <w:tcPr>
            <w:tcW w:w="1305" w:type="dxa"/>
            <w:gridSpan w:val="5"/>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Код </w:t>
            </w:r>
          </w:p>
          <w:p w:rsidR="00BE2DCB" w:rsidRPr="00BE2DCB" w:rsidRDefault="00BE2DCB" w:rsidP="00BE2DCB">
            <w:pPr>
              <w:widowControl w:val="0"/>
              <w:jc w:val="center"/>
            </w:pPr>
            <w:r w:rsidRPr="00BE2DCB">
              <w:t xml:space="preserve">основного мероприятия целевой </w:t>
            </w:r>
          </w:p>
          <w:p w:rsidR="00BE2DCB" w:rsidRPr="00BE2DCB" w:rsidRDefault="00BE2DCB" w:rsidP="00BE2DCB">
            <w:pPr>
              <w:widowControl w:val="0"/>
              <w:jc w:val="center"/>
            </w:pPr>
            <w:r w:rsidRPr="00BE2DCB">
              <w:t xml:space="preserve">статьи </w:t>
            </w:r>
          </w:p>
          <w:p w:rsidR="00BE2DCB" w:rsidRPr="00BE2DCB" w:rsidRDefault="00BE2DCB" w:rsidP="00BE2DCB">
            <w:pPr>
              <w:widowControl w:val="0"/>
              <w:jc w:val="center"/>
            </w:pPr>
            <w:r w:rsidRPr="00BE2DCB">
              <w:t>расходов</w:t>
            </w:r>
          </w:p>
        </w:tc>
        <w:tc>
          <w:tcPr>
            <w:tcW w:w="1517"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Наименование подпрограммы, задачи, основного мероприятия, мероприятия</w:t>
            </w:r>
          </w:p>
        </w:tc>
        <w:tc>
          <w:tcPr>
            <w:tcW w:w="1460"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Ответственный за выполнение мероприятия</w:t>
            </w:r>
          </w:p>
        </w:tc>
        <w:tc>
          <w:tcPr>
            <w:tcW w:w="2222" w:type="dxa"/>
            <w:gridSpan w:val="2"/>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Срок</w:t>
            </w:r>
          </w:p>
        </w:tc>
        <w:tc>
          <w:tcPr>
            <w:tcW w:w="4301" w:type="dxa"/>
            <w:gridSpan w:val="3"/>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Показатели непосредственного результата </w:t>
            </w:r>
          </w:p>
          <w:p w:rsidR="00BE2DCB" w:rsidRPr="00BE2DCB" w:rsidRDefault="00BE2DCB" w:rsidP="00BE2DCB">
            <w:pPr>
              <w:widowControl w:val="0"/>
              <w:jc w:val="center"/>
            </w:pPr>
            <w:r w:rsidRPr="00BE2DCB">
              <w:t>реализации мероприятия (далее - ПНР)</w:t>
            </w:r>
          </w:p>
        </w:tc>
        <w:tc>
          <w:tcPr>
            <w:tcW w:w="4252" w:type="dxa"/>
            <w:gridSpan w:val="4"/>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Объемы финансового обеспечения, руб.</w:t>
            </w:r>
            <w:r w:rsidR="006408D0">
              <w:t>.</w:t>
            </w:r>
          </w:p>
        </w:tc>
      </w:tr>
      <w:tr w:rsidR="00BE2DCB" w:rsidRPr="00BE2DCB" w:rsidTr="00E5213A">
        <w:trPr>
          <w:trHeight w:val="20"/>
        </w:trPr>
        <w:tc>
          <w:tcPr>
            <w:tcW w:w="78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305" w:type="dxa"/>
            <w:gridSpan w:val="5"/>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517"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46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начала </w:t>
            </w:r>
          </w:p>
          <w:p w:rsidR="00BE2DCB" w:rsidRPr="00BE2DCB" w:rsidRDefault="00BE2DCB" w:rsidP="00BE2DCB">
            <w:pPr>
              <w:widowControl w:val="0"/>
              <w:jc w:val="center"/>
            </w:pPr>
            <w:r w:rsidRPr="00BE2DCB">
              <w:t>реализации</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окончания реализации</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Наименование ПНР</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 изм.</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Значение</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Собственные городские средства</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Средства областного </w:t>
            </w:r>
          </w:p>
          <w:p w:rsidR="00BE2DCB" w:rsidRPr="00BE2DCB" w:rsidRDefault="00BE2DCB" w:rsidP="00BE2DCB">
            <w:pPr>
              <w:widowControl w:val="0"/>
              <w:jc w:val="center"/>
            </w:pPr>
            <w:r w:rsidRPr="00BE2DCB">
              <w:t>бюджета</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 xml:space="preserve">Средства федерального </w:t>
            </w:r>
          </w:p>
          <w:p w:rsidR="00BE2DCB" w:rsidRPr="00BE2DCB" w:rsidRDefault="00BE2DCB" w:rsidP="00BE2DCB">
            <w:pPr>
              <w:widowControl w:val="0"/>
              <w:jc w:val="center"/>
            </w:pPr>
            <w:r w:rsidRPr="00BE2DCB">
              <w:t>бюджета</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Прочие источники</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2</w:t>
            </w:r>
          </w:p>
        </w:tc>
        <w:tc>
          <w:tcPr>
            <w:tcW w:w="15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3</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4</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5</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7</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8</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9</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10</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13</w:t>
            </w:r>
          </w:p>
        </w:tc>
      </w:tr>
      <w:tr w:rsidR="00BE2DCB" w:rsidRPr="00BE2DCB" w:rsidTr="00E5213A">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Всего по муниципальной программе</w:t>
            </w:r>
          </w:p>
        </w:tc>
        <w:tc>
          <w:tcPr>
            <w:tcW w:w="1417" w:type="dxa"/>
            <w:tcBorders>
              <w:top w:val="single" w:sz="4" w:space="0" w:color="auto"/>
              <w:left w:val="single" w:sz="4" w:space="0" w:color="auto"/>
              <w:bottom w:val="single" w:sz="4" w:space="0" w:color="auto"/>
              <w:right w:val="single" w:sz="4" w:space="0" w:color="auto"/>
            </w:tcBorders>
          </w:tcPr>
          <w:p w:rsidR="00BE2DCB" w:rsidRPr="00BE2DCB" w:rsidRDefault="0037711B" w:rsidP="00BE2DCB">
            <w:pPr>
              <w:widowControl w:val="0"/>
              <w:jc w:val="center"/>
            </w:pPr>
            <w:r>
              <w:rPr>
                <w:sz w:val="16"/>
                <w:szCs w:val="16"/>
              </w:rPr>
              <w:t>4027625638,84</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0805" w:type="dxa"/>
            <w:gridSpan w:val="12"/>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Подпрограмма 1. «Организация и совершенствование бюджетного процесса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tcPr>
          <w:p w:rsidR="00BE2DCB" w:rsidRPr="00BE2DCB" w:rsidRDefault="0037711B" w:rsidP="00BE2DCB">
            <w:pPr>
              <w:widowControl w:val="0"/>
              <w:jc w:val="center"/>
            </w:pPr>
            <w:r>
              <w:rPr>
                <w:sz w:val="16"/>
                <w:szCs w:val="16"/>
              </w:rPr>
              <w:t>4027625638,84</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Задача. Совершенствование долговой политики</w:t>
            </w:r>
          </w:p>
        </w:tc>
        <w:tc>
          <w:tcPr>
            <w:tcW w:w="1417" w:type="dxa"/>
            <w:tcBorders>
              <w:top w:val="single" w:sz="4" w:space="0" w:color="auto"/>
              <w:left w:val="single" w:sz="4" w:space="0" w:color="auto"/>
              <w:bottom w:val="single" w:sz="4" w:space="0" w:color="auto"/>
              <w:right w:val="single" w:sz="4" w:space="0" w:color="auto"/>
            </w:tcBorders>
          </w:tcPr>
          <w:p w:rsidR="00BE2DCB" w:rsidRPr="0037711B" w:rsidRDefault="0037711B" w:rsidP="00BE2DCB">
            <w:pPr>
              <w:widowControl w:val="0"/>
              <w:jc w:val="center"/>
              <w:rPr>
                <w:sz w:val="16"/>
                <w:szCs w:val="16"/>
              </w:rPr>
            </w:pPr>
            <w:r w:rsidRPr="0037711B">
              <w:rPr>
                <w:sz w:val="16"/>
                <w:szCs w:val="16"/>
              </w:rPr>
              <w:t>2630480770,23</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1.1.</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23101</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«Реализация мер по оптимизации муниципального долга»</w:t>
            </w:r>
          </w:p>
        </w:tc>
        <w:tc>
          <w:tcPr>
            <w:tcW w:w="1417" w:type="dxa"/>
            <w:tcBorders>
              <w:top w:val="single" w:sz="4" w:space="0" w:color="auto"/>
              <w:left w:val="single" w:sz="4" w:space="0" w:color="auto"/>
              <w:bottom w:val="single" w:sz="4" w:space="0" w:color="auto"/>
              <w:right w:val="single" w:sz="4" w:space="0" w:color="auto"/>
            </w:tcBorders>
          </w:tcPr>
          <w:p w:rsidR="00BE2DCB" w:rsidRPr="0037711B" w:rsidRDefault="0037711B" w:rsidP="00BE2DCB">
            <w:pPr>
              <w:widowControl w:val="0"/>
              <w:jc w:val="center"/>
              <w:rPr>
                <w:sz w:val="16"/>
                <w:szCs w:val="16"/>
              </w:rPr>
            </w:pPr>
            <w:r w:rsidRPr="0037711B">
              <w:rPr>
                <w:sz w:val="16"/>
                <w:szCs w:val="16"/>
              </w:rPr>
              <w:t>2630480770,23</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Проведение проверок соответствия объема муниципального долга города Нижнего Новгорода, предельного объема муниципальных заимствований, расходов на обслуживание муниципального долга, ограничениям, установленным Бюджетным кодексом Российской Федерации, решениями городской Думы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01.01.202</w:t>
            </w:r>
            <w:r w:rsidR="00E5213A">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31.12.202</w:t>
            </w:r>
            <w:r w:rsidR="00E5213A">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подготовленных ежемесячных отчетов о состоянии муниципального долга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E2DCB" w:rsidRPr="0037711B" w:rsidRDefault="00BE2DCB" w:rsidP="00BE2DCB">
            <w:pPr>
              <w:widowControl w:val="0"/>
              <w:jc w:val="center"/>
              <w:rPr>
                <w:sz w:val="16"/>
                <w:szCs w:val="16"/>
              </w:rPr>
            </w:pPr>
            <w:r w:rsidRPr="0037711B">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Обеспечение исполнения расходов на обслуживание долга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01.01.202</w:t>
            </w:r>
            <w:r w:rsidR="00E5213A">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31.12.202</w:t>
            </w:r>
            <w:r w:rsidR="00E5213A">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Уплата процентных платежей за пользование кредитными ресурсами согласно условиям договоров, контрактов и соглашений</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раз</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E2DCB" w:rsidRPr="0037711B" w:rsidRDefault="0037711B" w:rsidP="00BE2DCB">
            <w:pPr>
              <w:widowControl w:val="0"/>
              <w:jc w:val="center"/>
              <w:rPr>
                <w:sz w:val="16"/>
                <w:szCs w:val="16"/>
              </w:rPr>
            </w:pPr>
            <w:r w:rsidRPr="0037711B">
              <w:rPr>
                <w:sz w:val="16"/>
                <w:szCs w:val="16"/>
              </w:rPr>
              <w:t>2630480770,23</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1.1.3.</w:t>
            </w:r>
          </w:p>
        </w:tc>
        <w:tc>
          <w:tcPr>
            <w:tcW w:w="2822" w:type="dxa"/>
            <w:gridSpan w:val="6"/>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Ведение муниципальной долговой книги города Нижнего Новгорода</w:t>
            </w:r>
          </w:p>
        </w:tc>
        <w:tc>
          <w:tcPr>
            <w:tcW w:w="1460"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01.01.202</w:t>
            </w:r>
            <w:r w:rsidR="00E5213A">
              <w:t>6</w:t>
            </w:r>
          </w:p>
        </w:tc>
        <w:tc>
          <w:tcPr>
            <w:tcW w:w="113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31.12.202</w:t>
            </w:r>
            <w:r w:rsidR="00E5213A">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Составление муниципальной долговой книги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раз</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822" w:type="dxa"/>
            <w:gridSpan w:val="6"/>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46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089"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13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подготовленных выписок из муниципальной долговой книги</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не менее 12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2"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85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1.1.4.</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Осуществление контроля своевременности полноты исполнения обязательств по погашению долга и уплате процентных платежей в соответствии заключенными договорами, контрактами и соглашениями, по выплате купонного дохода в соответствии с решением об эмиссии выпуска муниципальных облигаций</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01.01.202</w:t>
            </w:r>
            <w:r w:rsidR="00E5213A">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31.12.202</w:t>
            </w:r>
            <w:r w:rsidR="00E5213A">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Отсутствие просроченных платежей по погашению долговых обязательств города Нижнего Новгорода и по уплате процентных платежей, купонного дохода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руб.</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0</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1.1.5.</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Проведение анализа кредитного и облигационного рынков с целью выявления тенденций изменения процентных ставок</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E5213A">
            <w:pPr>
              <w:widowControl w:val="0"/>
              <w:jc w:val="center"/>
            </w:pPr>
            <w:r w:rsidRPr="00BE2DCB">
              <w:t>01.01.202</w:t>
            </w:r>
            <w:r w:rsidR="00E5213A">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E5213A">
            <w:pPr>
              <w:widowControl w:val="0"/>
              <w:jc w:val="center"/>
              <w:rPr>
                <w:lang w:val="en-US"/>
              </w:rPr>
            </w:pPr>
            <w:r w:rsidRPr="00BE2DCB">
              <w:t>31.12.202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Подготовка информационно-аналитических материалов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1.1.6.</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Разработка основных направлений долговой политики муниципального образования городской округ город Нижний Новгород на очередной финансовый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01.01.202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15.11.202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 xml:space="preserve">Постановление администрации города об утверждении </w:t>
            </w:r>
            <w:r w:rsidRPr="00BE2DCB">
              <w:rPr>
                <w:bCs/>
                <w:shd w:val="clear" w:color="auto" w:fill="FFFFFF"/>
              </w:rPr>
              <w:t xml:space="preserve">основных направлений долговой политики муниципального образования городской округ город Нижний Новгород </w:t>
            </w:r>
            <w:r w:rsidRPr="00BE2DCB">
              <w:t>на очередной финансовый год и плановый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A50322">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E2DCB" w:rsidRPr="0037711B" w:rsidRDefault="00BE2DCB" w:rsidP="00BE2DCB">
            <w:pPr>
              <w:widowControl w:val="0"/>
            </w:pPr>
            <w:r w:rsidRPr="0037711B">
              <w:t>Задача. Совершенствование организации планирования и исполнения бюджета, ведение бюджетного учета и формирование бюджетной отчетности.</w:t>
            </w:r>
          </w:p>
        </w:tc>
        <w:tc>
          <w:tcPr>
            <w:tcW w:w="1417" w:type="dxa"/>
            <w:tcBorders>
              <w:top w:val="single" w:sz="4" w:space="0" w:color="auto"/>
              <w:left w:val="single" w:sz="4" w:space="0" w:color="auto"/>
              <w:bottom w:val="single" w:sz="4" w:space="0" w:color="auto"/>
              <w:right w:val="single" w:sz="4" w:space="0" w:color="auto"/>
            </w:tcBorders>
            <w:hideMark/>
          </w:tcPr>
          <w:p w:rsidR="00BE2DCB" w:rsidRPr="0037711B" w:rsidRDefault="0037711B" w:rsidP="0037711B">
            <w:pPr>
              <w:widowControl w:val="0"/>
              <w:jc w:val="center"/>
            </w:pPr>
            <w:r w:rsidRPr="00CE59BE">
              <w:rPr>
                <w:sz w:val="16"/>
                <w:szCs w:val="16"/>
              </w:rPr>
              <w:t>712356118,61</w:t>
            </w:r>
          </w:p>
        </w:tc>
        <w:tc>
          <w:tcPr>
            <w:tcW w:w="993" w:type="dxa"/>
            <w:tcBorders>
              <w:top w:val="single" w:sz="4" w:space="0" w:color="auto"/>
              <w:left w:val="single" w:sz="4" w:space="0" w:color="auto"/>
              <w:bottom w:val="single" w:sz="4" w:space="0" w:color="auto"/>
              <w:right w:val="single" w:sz="4" w:space="0" w:color="auto"/>
            </w:tcBorders>
            <w:hideMark/>
          </w:tcPr>
          <w:p w:rsidR="00BE2DCB" w:rsidRPr="0037711B" w:rsidRDefault="00BE2DCB" w:rsidP="00BE2DCB">
            <w:pPr>
              <w:widowControl w:val="0"/>
              <w:jc w:val="center"/>
            </w:pPr>
            <w:r w:rsidRPr="0037711B">
              <w:t>-</w:t>
            </w:r>
          </w:p>
        </w:tc>
        <w:tc>
          <w:tcPr>
            <w:tcW w:w="992" w:type="dxa"/>
            <w:tcBorders>
              <w:top w:val="single" w:sz="4" w:space="0" w:color="auto"/>
              <w:left w:val="single" w:sz="4" w:space="0" w:color="auto"/>
              <w:bottom w:val="single" w:sz="4" w:space="0" w:color="auto"/>
              <w:right w:val="single" w:sz="4" w:space="0" w:color="auto"/>
            </w:tcBorders>
            <w:hideMark/>
          </w:tcPr>
          <w:p w:rsidR="00BE2DCB" w:rsidRPr="0037711B" w:rsidRDefault="00BE2DCB" w:rsidP="00BE2DCB">
            <w:pPr>
              <w:widowControl w:val="0"/>
              <w:jc w:val="center"/>
            </w:pPr>
            <w:r w:rsidRPr="0037711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37711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1.2.</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23103</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«Совершенствование нормативного правового регулирования и методологического обеспечения бюджетного процесса»</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Составление плана мероприятий по разработке прогноза социально-экономического развития города Нижнего Новгорода на очередной год и плановый период, проекта бюджета города Нижнего Новгорода на очередной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01.07.202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01.08.202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Распоряжение администрации города Нижнего Новгорода «Об утверждении плана мероприятий по разработке прогноза социально-экономического развития города Нижнего Новгорода на очередной год и плановый период, проекта бюджета города Нижнего Новгорода на очередной год и плановый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Разработка Порядка и методики планирования бюджетных ассигнований бюджета города Нижнего Новгорода на очередной финансовый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01.09.202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01.10.202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Приказ директора департамента финансов «Об утверждении Порядка и методики планирования бюджетных ассигнований бюджета города Нижнего Новгорода на очередной финансовый год и плановый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1.2.3.</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Разработка Указаний о порядке применения кодов целевых статей расходов классификации расходов бюджетов в части, относящейся к бюджету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A2509E" w:rsidP="00BE2DCB">
            <w:pPr>
              <w:widowControl w:val="0"/>
              <w:jc w:val="center"/>
            </w:pPr>
            <w:r>
              <w:t>01.10.2026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15.11.202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Приказ директора департамента финансов «Об утверждении Указаний о порядке применения кодов целевых статей расходов классификации расходов бюджетов в части, относящейся к бюджету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1.3.</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23104</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«Обеспечение долгосрочного бюджетного планирования»</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1.3.1.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Утверждение бюджетного прогноза города Нижнего Новгорода на долгосрочный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01.10.202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28.02.202</w:t>
            </w:r>
            <w:r w:rsidR="00A2509E">
              <w:rPr>
                <w:lang w:val="en-US"/>
              </w:rPr>
              <w:t>7</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Постановление администрации города Нижнего Новгорода «Об утверждении бюджетного прогноза Нижнего Новгорода на долгосрочный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1.3.2.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Корректировка бюджетного прогноза города Нижнего Новгорода на долгосрочный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01.10.202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28.02.202</w:t>
            </w:r>
            <w:r w:rsidR="00A2509E">
              <w:rPr>
                <w:lang w:val="en-US"/>
              </w:rPr>
              <w:t>7</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Постановление администрации города Нижнего Новгорода «О внесении изменений в постановление администрации города Нижнего Новгорода «Об утверждении бюджетного прогноза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1.3.3.</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Разработка основных направлений бюджетной и налоговой политики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10.07.202</w:t>
            </w:r>
            <w:r w:rsidR="00A2509E">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2509E" w:rsidRDefault="00BE2DCB" w:rsidP="00A2509E">
            <w:pPr>
              <w:widowControl w:val="0"/>
              <w:jc w:val="center"/>
              <w:rPr>
                <w:lang w:val="en-US"/>
              </w:rPr>
            </w:pPr>
            <w:r w:rsidRPr="00BE2DCB">
              <w:t>31.08.202</w:t>
            </w:r>
            <w:r w:rsidR="00A2509E">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Постановление администрации города Нижнего Новгорода «Об утверждении основных направлений бюджетной и налоговой политики города Нижнего Новгорода на очередной финансовый год и плановый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1.4.</w:t>
            </w:r>
          </w:p>
        </w:tc>
        <w:tc>
          <w:tcPr>
            <w:tcW w:w="1167" w:type="dxa"/>
            <w:gridSpan w:val="2"/>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23105</w:t>
            </w:r>
          </w:p>
        </w:tc>
        <w:tc>
          <w:tcPr>
            <w:tcW w:w="9638" w:type="dxa"/>
            <w:gridSpan w:val="10"/>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«Совершенствование прогнозирования налоговых и неналоговых доходов бюджета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1.4.1.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информации для включения в реестр источников доходов бюджета на основе предоставления информации главными администраторами доходов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01.06.202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15.11.202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Сформированный реестр источников доходов бюджета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1.4.2.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прогноза поступлений налоговых и неналоговых доходов бюджета города Нижнего Новгорода на среднесрочный период на основе предложений главных администраторов доходов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01.06.202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20.08.202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Прогноз налоговых и неналоговых доходов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1.4.3.</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Проведение мониторинга исполнения налоговых и неналоговых доходов в бюджет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проведенных мониторингов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4</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1.4.4.</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Обеспечение качественного администрирования доходных источников бюджета 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Отчеты об исполнении главными администраторами плановых показателей доходных источников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1.5.</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23106</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«Формирование бюджета города Нижнего Новгорода на очередной финансовый год и плановый период»</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1.5.1.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r w:rsidRPr="00BE2DCB">
              <w:t>Формирование реестра расходных обязательств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01.03.202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31.05.202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Реестр расходных обязательств города Нижнего Новгорода направлен в министерство финансов Нижегородской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1.5.2.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предельных объемов бюджетных ассигнований бюджета города на очередной финансовый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01.09.202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01.11.202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Доведение до субъектов бюджетного планирования предельных объемов бюджетных ассигнований письмом департамента финансов администрации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1.5.3.</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Составление проекта решения о бюджете города на очередной финансовый год и плановый период и необходимых документов и материалов к нему</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01.10.202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15.11.202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Проект решения городской Думы города Нижнего Новгорода о бюджете города Нижнего Новгорода на очередной финансовый год и плановый период</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1.5.4.</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сводной бюджетной росписи бюджета города Нижнего Новгорода на очередной финансовый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18.12.202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Приказ директора департамента финансов «Об утверждении сводной бюджетной росписи»</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pP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1.5.5.</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Внесение изменений в решение о бюджете города Нижнего Новгорода на очередной финансовый год и плановый период</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25.12.202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подготовке проектов решений городской Думы города Нижнего Новгорода о внесении изменений в бюджет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1.6.</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23107</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«Организация исполнения бюджета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Обслуживание муниципальных учреждений (казенных, бюджетных, автономных) в части ведения лицевых счетов, открытых в департаменте финансов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ведению всех лицевых счетов муниципальных учреждений города Нижнего Новгорода (казенных, бюджетных, автономных)</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Обслуживание юридических лиц, являющихся участниками казначейского сопровождения, осуществляемого департаментом финансов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ведению лицевых счетов юридических лиц, являющихся участниками казначейского сопровождения, осуществляемого департаментом финансов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1.6.3.</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Обслуживание юридических лиц, являющихся получателями средств из бюджета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ведению лицевых счетов юридических лиц, являющихся получателями средств из бюджета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1.6.4.</w:t>
            </w:r>
          </w:p>
        </w:tc>
        <w:tc>
          <w:tcPr>
            <w:tcW w:w="2822" w:type="dxa"/>
            <w:gridSpan w:val="6"/>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Доведение лимитов бюджетных обязательств и предельных объемов финансирования до главных распорядителей средств бюджета города Нижнего Новгорода</w:t>
            </w:r>
          </w:p>
        </w:tc>
        <w:tc>
          <w:tcPr>
            <w:tcW w:w="1460"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vMerge w:val="restart"/>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vMerge w:val="restart"/>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nil"/>
              <w:right w:val="single" w:sz="4" w:space="0" w:color="auto"/>
            </w:tcBorders>
            <w:hideMark/>
          </w:tcPr>
          <w:p w:rsidR="00BE2DCB" w:rsidRPr="00BE2DCB" w:rsidRDefault="00BE2DCB" w:rsidP="00BE2DCB">
            <w:pPr>
              <w:widowControl w:val="0"/>
            </w:pPr>
            <w:r w:rsidRPr="00BE2DCB">
              <w:t>Доведение в электронном виде до главных распорядителей бюджетных средств:</w:t>
            </w:r>
          </w:p>
        </w:tc>
        <w:tc>
          <w:tcPr>
            <w:tcW w:w="709"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pPr>
          </w:p>
        </w:tc>
        <w:tc>
          <w:tcPr>
            <w:tcW w:w="994"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pPr>
          </w:p>
        </w:tc>
        <w:tc>
          <w:tcPr>
            <w:tcW w:w="1417"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vMerge w:val="restart"/>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822" w:type="dxa"/>
            <w:gridSpan w:val="6"/>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46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089"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13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598" w:type="dxa"/>
            <w:tcBorders>
              <w:top w:val="single" w:sz="4" w:space="0" w:color="auto"/>
              <w:left w:val="single" w:sz="4" w:space="0" w:color="auto"/>
              <w:bottom w:val="nil"/>
              <w:right w:val="single" w:sz="4" w:space="0" w:color="auto"/>
            </w:tcBorders>
            <w:hideMark/>
          </w:tcPr>
          <w:p w:rsidR="00BE2DCB" w:rsidRPr="00BE2DCB" w:rsidRDefault="00BE2DCB" w:rsidP="00BE2DCB">
            <w:pPr>
              <w:widowControl w:val="0"/>
            </w:pPr>
            <w:r w:rsidRPr="00BE2DCB">
              <w:t>лимитов бюджетных обязательств</w:t>
            </w:r>
          </w:p>
        </w:tc>
        <w:tc>
          <w:tcPr>
            <w:tcW w:w="709" w:type="dxa"/>
            <w:tcBorders>
              <w:top w:val="single" w:sz="4" w:space="0" w:color="auto"/>
              <w:left w:val="single" w:sz="4" w:space="0" w:color="auto"/>
              <w:bottom w:val="nil"/>
              <w:right w:val="single" w:sz="4" w:space="0" w:color="auto"/>
            </w:tcBorders>
            <w:hideMark/>
          </w:tcPr>
          <w:p w:rsidR="00BE2DCB" w:rsidRPr="00BE2DCB" w:rsidRDefault="00BE2DCB" w:rsidP="00BE2DCB">
            <w:pPr>
              <w:widowControl w:val="0"/>
              <w:jc w:val="center"/>
            </w:pPr>
            <w:r w:rsidRPr="00BE2DCB">
              <w:t>раз</w:t>
            </w:r>
          </w:p>
        </w:tc>
        <w:tc>
          <w:tcPr>
            <w:tcW w:w="994" w:type="dxa"/>
            <w:tcBorders>
              <w:top w:val="single" w:sz="4" w:space="0" w:color="auto"/>
              <w:left w:val="single" w:sz="4" w:space="0" w:color="auto"/>
              <w:bottom w:val="nil"/>
              <w:right w:val="single" w:sz="4" w:space="0" w:color="auto"/>
            </w:tcBorders>
            <w:hideMark/>
          </w:tcPr>
          <w:p w:rsidR="00BE2DCB" w:rsidRPr="00BE2DCB" w:rsidRDefault="00BE2DCB" w:rsidP="00BE2DCB">
            <w:pPr>
              <w:widowControl w:val="0"/>
              <w:jc w:val="center"/>
            </w:pPr>
            <w:r w:rsidRPr="00BE2DCB">
              <w:t>1</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2"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85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r>
      <w:tr w:rsidR="00BE2DCB" w:rsidRPr="00BE2DCB" w:rsidTr="00E5213A">
        <w:trPr>
          <w:trHeight w:val="20"/>
        </w:trPr>
        <w:tc>
          <w:tcPr>
            <w:tcW w:w="78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822" w:type="dxa"/>
            <w:gridSpan w:val="6"/>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46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089"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113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2598" w:type="dxa"/>
            <w:tcBorders>
              <w:top w:val="nil"/>
              <w:left w:val="single" w:sz="4" w:space="0" w:color="auto"/>
              <w:bottom w:val="single" w:sz="4" w:space="0" w:color="auto"/>
              <w:right w:val="single" w:sz="4" w:space="0" w:color="auto"/>
            </w:tcBorders>
            <w:hideMark/>
          </w:tcPr>
          <w:p w:rsidR="00BE2DCB" w:rsidRPr="00BE2DCB" w:rsidRDefault="00BE2DCB" w:rsidP="00BE2DCB">
            <w:pPr>
              <w:widowControl w:val="0"/>
            </w:pPr>
            <w:r w:rsidRPr="00BE2DCB">
              <w:t>предельных объемов финансирования</w:t>
            </w:r>
          </w:p>
        </w:tc>
        <w:tc>
          <w:tcPr>
            <w:tcW w:w="709" w:type="dxa"/>
            <w:tcBorders>
              <w:top w:val="nil"/>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раз</w:t>
            </w:r>
          </w:p>
        </w:tc>
        <w:tc>
          <w:tcPr>
            <w:tcW w:w="994" w:type="dxa"/>
            <w:tcBorders>
              <w:top w:val="nil"/>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4</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3"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992"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c>
          <w:tcPr>
            <w:tcW w:w="850" w:type="dxa"/>
            <w:vMerge/>
            <w:tcBorders>
              <w:top w:val="single" w:sz="4" w:space="0" w:color="auto"/>
              <w:left w:val="single" w:sz="4" w:space="0" w:color="auto"/>
              <w:bottom w:val="single" w:sz="4" w:space="0" w:color="auto"/>
              <w:right w:val="single" w:sz="4" w:space="0" w:color="auto"/>
            </w:tcBorders>
            <w:vAlign w:val="center"/>
            <w:hideMark/>
          </w:tcPr>
          <w:p w:rsidR="00BE2DCB" w:rsidRPr="00BE2DCB" w:rsidRDefault="00BE2DCB" w:rsidP="00BE2DCB"/>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1.6.5.</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Составление и ведение кассового плана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отчетов кассового плана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1.6.6.</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Осуществление текущего контроля над расходами бюджета города на стадии подготовки платежных документов получателями средств бюджета города, муниципальными бюджетными и автономными учреждениями, иными юридическими лицами</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нарушений при подготовке платежных документов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0</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1.6.7</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Осуществление контроля за соответствием информации об объеме финансового обеспечения, включенной в планы-графики, информации об объеме финансового обеспечения для осуществления закупок, утвержденном и доведенном до заказчика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ежедневному контролю соответствия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1.6.8.</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Осуществление контроля за соответствием информации об идентификационных кодах закупок и об объеме финансового обеспечения для осуществления данных закупок</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ежедневному контролю за соответствием информации об идентификационных кодах закупок и об объеме финансового обеспечения для осуществления данных закупок</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1.6.9.</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Оперативное управление остатками средств на едином счете бюджета города в целях своевременного исполнения денежных обязательств</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Работа по ежедневному мониторингу доходов и остатков на едином счете бюджета 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outlineLvl w:val="2"/>
            </w:pPr>
            <w:r w:rsidRPr="00BE2DCB">
              <w:t>1.7.</w:t>
            </w:r>
          </w:p>
        </w:tc>
        <w:tc>
          <w:tcPr>
            <w:tcW w:w="1305" w:type="dxa"/>
            <w:gridSpan w:val="5"/>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23108</w:t>
            </w:r>
          </w:p>
        </w:tc>
        <w:tc>
          <w:tcPr>
            <w:tcW w:w="9500" w:type="dxa"/>
            <w:gridSpan w:val="7"/>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both"/>
            </w:pPr>
            <w:r w:rsidRPr="00BE2DCB">
              <w:t>Основное мероприятие. «Формирование и представление бюджетной отчетности в соответствии с требованиями бюджетного законодательства»</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1.7.1.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сводной годовой, квартальной, месячной бюджетной отчетности об исполнении бюджета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BE2DCB" w:rsidRDefault="00A60181" w:rsidP="00BE2DCB">
            <w:pPr>
              <w:widowControl w:val="0"/>
              <w:jc w:val="center"/>
            </w:pPr>
            <w:r>
              <w:t>01.01.2026</w:t>
            </w:r>
          </w:p>
        </w:tc>
        <w:tc>
          <w:tcPr>
            <w:tcW w:w="1133" w:type="dxa"/>
            <w:tcBorders>
              <w:top w:val="single" w:sz="4" w:space="0" w:color="auto"/>
              <w:left w:val="single" w:sz="4" w:space="0" w:color="auto"/>
              <w:bottom w:val="single" w:sz="4" w:space="0" w:color="auto"/>
              <w:right w:val="single" w:sz="4" w:space="0" w:color="auto"/>
            </w:tcBorders>
            <w:hideMark/>
          </w:tcPr>
          <w:p w:rsidR="00BE2DCB" w:rsidRPr="00BE2DCB" w:rsidRDefault="00A60181" w:rsidP="00BE2DCB">
            <w:pPr>
              <w:widowControl w:val="0"/>
              <w:jc w:val="center"/>
            </w:pPr>
            <w:r>
              <w:t>31.12.2026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видов подготовленных отчетов об исполнении бюджета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16</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1.7.2.</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Формирование сводной бухгалтерской отчетности муниципальных бюджетных и муниципальных автономных учреждений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01.01.202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31.12.202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Количество видов подготовленных отчетов</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20</w:t>
            </w:r>
          </w:p>
        </w:tc>
        <w:tc>
          <w:tcPr>
            <w:tcW w:w="1417"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w:t>
            </w: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1.8.</w:t>
            </w:r>
          </w:p>
        </w:tc>
        <w:tc>
          <w:tcPr>
            <w:tcW w:w="1277" w:type="dxa"/>
            <w:gridSpan w:val="4"/>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23109</w:t>
            </w:r>
          </w:p>
        </w:tc>
        <w:tc>
          <w:tcPr>
            <w:tcW w:w="9528" w:type="dxa"/>
            <w:gridSpan w:val="8"/>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Основное мероприятие. «Оценка качества управления бюджетным процессом»</w:t>
            </w:r>
          </w:p>
        </w:tc>
        <w:tc>
          <w:tcPr>
            <w:tcW w:w="1417" w:type="dxa"/>
            <w:tcBorders>
              <w:top w:val="single" w:sz="4" w:space="0" w:color="auto"/>
              <w:left w:val="single" w:sz="4" w:space="0" w:color="auto"/>
              <w:bottom w:val="single" w:sz="4" w:space="0" w:color="auto"/>
              <w:right w:val="single" w:sz="4" w:space="0" w:color="auto"/>
            </w:tcBorders>
            <w:hideMark/>
          </w:tcPr>
          <w:p w:rsidR="00BE2DCB" w:rsidRPr="00714731" w:rsidRDefault="0037711B" w:rsidP="00BE2DCB">
            <w:pPr>
              <w:widowControl w:val="0"/>
              <w:jc w:val="center"/>
              <w:rPr>
                <w:sz w:val="16"/>
              </w:rPr>
            </w:pPr>
            <w:r>
              <w:rPr>
                <w:sz w:val="16"/>
              </w:rPr>
              <w:t>1694000,00</w:t>
            </w:r>
          </w:p>
        </w:tc>
        <w:tc>
          <w:tcPr>
            <w:tcW w:w="993"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r>
      <w:tr w:rsidR="00BE2DCB"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1.8.1.</w:t>
            </w:r>
          </w:p>
        </w:tc>
        <w:tc>
          <w:tcPr>
            <w:tcW w:w="2822" w:type="dxa"/>
            <w:gridSpan w:val="6"/>
            <w:tcBorders>
              <w:top w:val="single" w:sz="4" w:space="0" w:color="auto"/>
              <w:left w:val="single" w:sz="4" w:space="0" w:color="auto"/>
              <w:bottom w:val="single" w:sz="4" w:space="0" w:color="auto"/>
              <w:right w:val="single" w:sz="4" w:space="0" w:color="auto"/>
            </w:tcBorders>
            <w:hideMark/>
          </w:tcPr>
          <w:p w:rsidR="00BE2DCB" w:rsidRDefault="00BE2DCB" w:rsidP="00BE2DCB">
            <w:pPr>
              <w:widowControl w:val="0"/>
            </w:pPr>
            <w:r w:rsidRPr="00BE2DCB">
              <w:t>Проведение оценки качества финансового менеджмента главных администраторов бюджетных средств</w:t>
            </w:r>
          </w:p>
          <w:p w:rsidR="00B65722" w:rsidRDefault="00B65722" w:rsidP="00BE2DCB">
            <w:pPr>
              <w:widowControl w:val="0"/>
            </w:pPr>
          </w:p>
          <w:p w:rsidR="00B65722" w:rsidRDefault="00B65722" w:rsidP="00BE2DCB">
            <w:pPr>
              <w:widowControl w:val="0"/>
            </w:pPr>
          </w:p>
          <w:p w:rsidR="00B65722" w:rsidRPr="00BE2DCB" w:rsidRDefault="00B65722" w:rsidP="00BE2DCB">
            <w:pPr>
              <w:widowControl w:val="0"/>
            </w:pPr>
          </w:p>
        </w:tc>
        <w:tc>
          <w:tcPr>
            <w:tcW w:w="1460"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01.06.202</w:t>
            </w:r>
            <w:r w:rsidR="00A60181">
              <w:rPr>
                <w:lang w:val="en-US"/>
              </w:rPr>
              <w:t>6</w:t>
            </w:r>
          </w:p>
        </w:tc>
        <w:tc>
          <w:tcPr>
            <w:tcW w:w="1133" w:type="dxa"/>
            <w:tcBorders>
              <w:top w:val="single" w:sz="4" w:space="0" w:color="auto"/>
              <w:left w:val="single" w:sz="4" w:space="0" w:color="auto"/>
              <w:bottom w:val="single" w:sz="4" w:space="0" w:color="auto"/>
              <w:right w:val="single" w:sz="4" w:space="0" w:color="auto"/>
            </w:tcBorders>
            <w:hideMark/>
          </w:tcPr>
          <w:p w:rsidR="00BE2DCB" w:rsidRPr="00A60181" w:rsidRDefault="00BE2DCB" w:rsidP="00A60181">
            <w:pPr>
              <w:widowControl w:val="0"/>
              <w:jc w:val="center"/>
              <w:rPr>
                <w:lang w:val="en-US"/>
              </w:rPr>
            </w:pPr>
            <w:r w:rsidRPr="00BE2DCB">
              <w:t>30.06.202</w:t>
            </w:r>
            <w:r w:rsidR="00A60181">
              <w:rPr>
                <w:lang w:val="en-US"/>
              </w:rPr>
              <w:t>6</w:t>
            </w:r>
          </w:p>
        </w:tc>
        <w:tc>
          <w:tcPr>
            <w:tcW w:w="2598"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pPr>
            <w:r w:rsidRPr="00BE2DCB">
              <w:t>Отчет о результатах мониторинга качества финансового менеджмента</w:t>
            </w:r>
          </w:p>
        </w:tc>
        <w:tc>
          <w:tcPr>
            <w:tcW w:w="709"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E2DCB" w:rsidRPr="00BE2DCB" w:rsidRDefault="00BE2DCB" w:rsidP="00BE2DCB">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E2DCB" w:rsidRPr="00714731" w:rsidRDefault="0037711B" w:rsidP="0037711B">
            <w:pPr>
              <w:widowControl w:val="0"/>
              <w:jc w:val="center"/>
              <w:rPr>
                <w:sz w:val="16"/>
              </w:rPr>
            </w:pPr>
            <w:r>
              <w:rPr>
                <w:sz w:val="16"/>
              </w:rPr>
              <w:t>1694000,00</w:t>
            </w:r>
          </w:p>
        </w:tc>
        <w:tc>
          <w:tcPr>
            <w:tcW w:w="993"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c>
          <w:tcPr>
            <w:tcW w:w="992"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BE2DCB" w:rsidRPr="00BE2DCB" w:rsidRDefault="00BE2DCB" w:rsidP="00BE2DCB">
            <w:pPr>
              <w:widowControl w:val="0"/>
              <w:jc w:val="center"/>
            </w:pPr>
          </w:p>
        </w:tc>
      </w:tr>
      <w:tr w:rsidR="00E5213A"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tcPr>
          <w:p w:rsidR="00E5213A" w:rsidRPr="00BE2DCB" w:rsidRDefault="00E5213A" w:rsidP="00BE2DCB">
            <w:pPr>
              <w:widowControl w:val="0"/>
              <w:jc w:val="center"/>
            </w:pPr>
            <w:r>
              <w:t>1.9.</w:t>
            </w:r>
          </w:p>
        </w:tc>
        <w:tc>
          <w:tcPr>
            <w:tcW w:w="1277" w:type="dxa"/>
            <w:gridSpan w:val="4"/>
            <w:tcBorders>
              <w:top w:val="single" w:sz="4" w:space="0" w:color="auto"/>
              <w:left w:val="single" w:sz="4" w:space="0" w:color="auto"/>
              <w:bottom w:val="single" w:sz="4" w:space="0" w:color="auto"/>
              <w:right w:val="single" w:sz="4" w:space="0" w:color="auto"/>
            </w:tcBorders>
          </w:tcPr>
          <w:p w:rsidR="00E5213A" w:rsidRPr="00BE2DCB" w:rsidRDefault="00E5213A" w:rsidP="00BE2DCB">
            <w:pPr>
              <w:widowControl w:val="0"/>
            </w:pPr>
            <w:r>
              <w:t>23110</w:t>
            </w:r>
          </w:p>
        </w:tc>
        <w:tc>
          <w:tcPr>
            <w:tcW w:w="9528" w:type="dxa"/>
            <w:gridSpan w:val="8"/>
            <w:tcBorders>
              <w:top w:val="single" w:sz="4" w:space="0" w:color="auto"/>
              <w:left w:val="single" w:sz="4" w:space="0" w:color="auto"/>
              <w:bottom w:val="single" w:sz="4" w:space="0" w:color="auto"/>
              <w:right w:val="single" w:sz="4" w:space="0" w:color="auto"/>
            </w:tcBorders>
          </w:tcPr>
          <w:p w:rsidR="00E5213A" w:rsidRPr="00BE2DCB" w:rsidRDefault="00E5213A" w:rsidP="00E5213A">
            <w:pPr>
              <w:widowControl w:val="0"/>
            </w:pPr>
            <w:r w:rsidRPr="00BE2DCB">
              <w:t>Основное мероприятие.</w:t>
            </w:r>
            <w:r>
              <w:t xml:space="preserve"> </w:t>
            </w:r>
            <w:r w:rsidR="00B65722">
              <w:t>«</w:t>
            </w:r>
            <w:r w:rsidR="00B65722" w:rsidRPr="00A24783">
              <w:t>Повышение открытости информации о бюджетном процессе</w:t>
            </w:r>
            <w:r w:rsidR="00B65722">
              <w:t>»</w:t>
            </w:r>
          </w:p>
        </w:tc>
        <w:tc>
          <w:tcPr>
            <w:tcW w:w="1417" w:type="dxa"/>
            <w:tcBorders>
              <w:top w:val="single" w:sz="4" w:space="0" w:color="auto"/>
              <w:left w:val="single" w:sz="4" w:space="0" w:color="auto"/>
              <w:bottom w:val="single" w:sz="4" w:space="0" w:color="auto"/>
              <w:right w:val="single" w:sz="4" w:space="0" w:color="auto"/>
            </w:tcBorders>
          </w:tcPr>
          <w:p w:rsidR="00E5213A" w:rsidRPr="00BE2DCB" w:rsidRDefault="0037711B" w:rsidP="0037711B">
            <w:pPr>
              <w:widowControl w:val="0"/>
              <w:jc w:val="center"/>
            </w:pPr>
            <w:r>
              <w:rPr>
                <w:sz w:val="16"/>
              </w:rPr>
              <w:t>66</w:t>
            </w:r>
            <w:r w:rsidR="00B65722" w:rsidRPr="00714731">
              <w:rPr>
                <w:sz w:val="16"/>
              </w:rPr>
              <w:t>0000,00</w:t>
            </w:r>
          </w:p>
        </w:tc>
        <w:tc>
          <w:tcPr>
            <w:tcW w:w="993" w:type="dxa"/>
            <w:tcBorders>
              <w:top w:val="single" w:sz="4" w:space="0" w:color="auto"/>
              <w:left w:val="single" w:sz="4" w:space="0" w:color="auto"/>
              <w:bottom w:val="single" w:sz="4" w:space="0" w:color="auto"/>
              <w:right w:val="single" w:sz="4" w:space="0" w:color="auto"/>
            </w:tcBorders>
          </w:tcPr>
          <w:p w:rsidR="00E5213A" w:rsidRPr="00BE2DCB" w:rsidRDefault="00B65722" w:rsidP="00BE2DCB">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E5213A" w:rsidRPr="00BE2DCB" w:rsidRDefault="00B65722" w:rsidP="00BE2DCB">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E5213A" w:rsidRPr="00BE2DCB" w:rsidRDefault="00B65722" w:rsidP="00BE2DCB">
            <w:pPr>
              <w:widowControl w:val="0"/>
              <w:jc w:val="center"/>
            </w:pPr>
            <w:r>
              <w:t>-</w:t>
            </w:r>
          </w:p>
        </w:tc>
      </w:tr>
      <w:tr w:rsidR="00B65722" w:rsidRPr="00BE2DCB" w:rsidTr="00714731">
        <w:trPr>
          <w:trHeight w:val="20"/>
        </w:trPr>
        <w:tc>
          <w:tcPr>
            <w:tcW w:w="783" w:type="dxa"/>
            <w:vMerge w:val="restart"/>
            <w:tcBorders>
              <w:top w:val="single" w:sz="4" w:space="0" w:color="auto"/>
              <w:left w:val="single" w:sz="4" w:space="0" w:color="auto"/>
              <w:right w:val="single" w:sz="4" w:space="0" w:color="auto"/>
            </w:tcBorders>
          </w:tcPr>
          <w:p w:rsidR="00B65722" w:rsidRPr="00B65722" w:rsidRDefault="00B65722" w:rsidP="00B65722">
            <w:pPr>
              <w:widowControl w:val="0"/>
              <w:jc w:val="center"/>
            </w:pPr>
            <w:r>
              <w:t>1.9.1.</w:t>
            </w:r>
          </w:p>
        </w:tc>
        <w:tc>
          <w:tcPr>
            <w:tcW w:w="2822" w:type="dxa"/>
            <w:gridSpan w:val="6"/>
            <w:vMerge w:val="restart"/>
            <w:tcBorders>
              <w:top w:val="single" w:sz="4" w:space="0" w:color="auto"/>
              <w:left w:val="single" w:sz="4" w:space="0" w:color="auto"/>
              <w:right w:val="single" w:sz="4" w:space="0" w:color="auto"/>
            </w:tcBorders>
          </w:tcPr>
          <w:p w:rsidR="00B65722" w:rsidRPr="00B65722" w:rsidRDefault="00B65722" w:rsidP="00B65722">
            <w:pPr>
              <w:widowControl w:val="0"/>
            </w:pPr>
            <w:r w:rsidRPr="00B65722">
              <w:t>Регулярное размещение на официальном сайте администрации города Нижнего Новгорода, портале «Открытый бюджет города Нижнего Новгорода» в информационно-телекоммуникационной сети «Интернет» информации о планировании и исполнении бюджета, муниципальном долге</w:t>
            </w:r>
          </w:p>
        </w:tc>
        <w:tc>
          <w:tcPr>
            <w:tcW w:w="1460" w:type="dxa"/>
            <w:vMerge w:val="restart"/>
            <w:tcBorders>
              <w:top w:val="single" w:sz="4" w:space="0" w:color="auto"/>
              <w:left w:val="single" w:sz="4" w:space="0" w:color="auto"/>
              <w:right w:val="single" w:sz="4" w:space="0" w:color="auto"/>
            </w:tcBorders>
          </w:tcPr>
          <w:p w:rsidR="00B65722" w:rsidRPr="00B65722" w:rsidRDefault="00B65722" w:rsidP="00B65722">
            <w:pPr>
              <w:widowControl w:val="0"/>
            </w:pPr>
            <w:r w:rsidRPr="00B65722">
              <w:t>департамент финансов</w:t>
            </w:r>
          </w:p>
        </w:tc>
        <w:tc>
          <w:tcPr>
            <w:tcW w:w="1089" w:type="dxa"/>
            <w:vMerge w:val="restart"/>
            <w:tcBorders>
              <w:top w:val="single" w:sz="4" w:space="0" w:color="auto"/>
              <w:left w:val="single" w:sz="4" w:space="0" w:color="auto"/>
              <w:right w:val="single" w:sz="4" w:space="0" w:color="auto"/>
            </w:tcBorders>
          </w:tcPr>
          <w:p w:rsidR="00B65722" w:rsidRPr="00B65722" w:rsidRDefault="00B65722" w:rsidP="00B65722">
            <w:pPr>
              <w:widowControl w:val="0"/>
              <w:jc w:val="center"/>
            </w:pPr>
            <w:r w:rsidRPr="00B65722">
              <w:t>01.01.202</w:t>
            </w:r>
            <w:r>
              <w:t>6</w:t>
            </w:r>
          </w:p>
        </w:tc>
        <w:tc>
          <w:tcPr>
            <w:tcW w:w="1133" w:type="dxa"/>
            <w:vMerge w:val="restart"/>
            <w:tcBorders>
              <w:top w:val="single" w:sz="4" w:space="0" w:color="auto"/>
              <w:left w:val="single" w:sz="4" w:space="0" w:color="auto"/>
              <w:right w:val="single" w:sz="4" w:space="0" w:color="auto"/>
            </w:tcBorders>
          </w:tcPr>
          <w:p w:rsidR="00B65722" w:rsidRPr="00B65722" w:rsidRDefault="00B65722" w:rsidP="00B65722">
            <w:pPr>
              <w:widowControl w:val="0"/>
              <w:jc w:val="center"/>
            </w:pPr>
            <w:r w:rsidRPr="00B65722">
              <w:t>31.12.202</w:t>
            </w:r>
            <w:r>
              <w:t>6</w:t>
            </w:r>
          </w:p>
        </w:tc>
        <w:tc>
          <w:tcPr>
            <w:tcW w:w="2598"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Актуализация информации на сайте администрации города Нижнего Новгорода, портале «Открытый бюджет города Нижнего Новгорода» о планировании и исполнении бюджета, муниципальном долге</w:t>
            </w:r>
          </w:p>
        </w:tc>
        <w:tc>
          <w:tcPr>
            <w:tcW w:w="70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раз</w:t>
            </w:r>
          </w:p>
        </w:tc>
        <w:tc>
          <w:tcPr>
            <w:tcW w:w="994"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12</w:t>
            </w:r>
          </w:p>
        </w:tc>
        <w:tc>
          <w:tcPr>
            <w:tcW w:w="1417"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99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992"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85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r>
      <w:tr w:rsidR="00B65722" w:rsidRPr="00BE2DCB" w:rsidTr="00714731">
        <w:trPr>
          <w:trHeight w:val="20"/>
        </w:trPr>
        <w:tc>
          <w:tcPr>
            <w:tcW w:w="783" w:type="dxa"/>
            <w:vMerge/>
            <w:tcBorders>
              <w:left w:val="single" w:sz="4" w:space="0" w:color="auto"/>
              <w:bottom w:val="single" w:sz="4" w:space="0" w:color="auto"/>
              <w:right w:val="single" w:sz="4" w:space="0" w:color="auto"/>
            </w:tcBorders>
            <w:vAlign w:val="center"/>
          </w:tcPr>
          <w:p w:rsidR="00B65722" w:rsidRPr="00B65722" w:rsidRDefault="00B65722" w:rsidP="00B65722"/>
        </w:tc>
        <w:tc>
          <w:tcPr>
            <w:tcW w:w="2822" w:type="dxa"/>
            <w:gridSpan w:val="6"/>
            <w:vMerge/>
            <w:tcBorders>
              <w:left w:val="single" w:sz="4" w:space="0" w:color="auto"/>
              <w:bottom w:val="single" w:sz="4" w:space="0" w:color="auto"/>
              <w:right w:val="single" w:sz="4" w:space="0" w:color="auto"/>
            </w:tcBorders>
            <w:vAlign w:val="center"/>
          </w:tcPr>
          <w:p w:rsidR="00B65722" w:rsidRPr="00B65722" w:rsidRDefault="00B65722" w:rsidP="00B65722"/>
        </w:tc>
        <w:tc>
          <w:tcPr>
            <w:tcW w:w="1460" w:type="dxa"/>
            <w:vMerge/>
            <w:tcBorders>
              <w:left w:val="single" w:sz="4" w:space="0" w:color="auto"/>
              <w:bottom w:val="single" w:sz="4" w:space="0" w:color="auto"/>
              <w:right w:val="single" w:sz="4" w:space="0" w:color="auto"/>
            </w:tcBorders>
            <w:vAlign w:val="center"/>
          </w:tcPr>
          <w:p w:rsidR="00B65722" w:rsidRPr="00B65722" w:rsidRDefault="00B65722" w:rsidP="00B65722"/>
        </w:tc>
        <w:tc>
          <w:tcPr>
            <w:tcW w:w="1089" w:type="dxa"/>
            <w:vMerge/>
            <w:tcBorders>
              <w:left w:val="single" w:sz="4" w:space="0" w:color="auto"/>
              <w:bottom w:val="single" w:sz="4" w:space="0" w:color="auto"/>
              <w:right w:val="single" w:sz="4" w:space="0" w:color="auto"/>
            </w:tcBorders>
            <w:vAlign w:val="center"/>
          </w:tcPr>
          <w:p w:rsidR="00B65722" w:rsidRPr="00B65722" w:rsidRDefault="00B65722" w:rsidP="00B65722"/>
        </w:tc>
        <w:tc>
          <w:tcPr>
            <w:tcW w:w="1133" w:type="dxa"/>
            <w:vMerge/>
            <w:tcBorders>
              <w:left w:val="single" w:sz="4" w:space="0" w:color="auto"/>
              <w:bottom w:val="single" w:sz="4" w:space="0" w:color="auto"/>
              <w:right w:val="single" w:sz="4" w:space="0" w:color="auto"/>
            </w:tcBorders>
            <w:vAlign w:val="center"/>
          </w:tcPr>
          <w:p w:rsidR="00B65722" w:rsidRPr="00B65722" w:rsidRDefault="00B65722" w:rsidP="00B65722"/>
        </w:tc>
        <w:tc>
          <w:tcPr>
            <w:tcW w:w="2598"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Размещение на сайте администрации города Нижнего Новгорода, портале «Открытый бюджет города Нижнего Новгорода» информационного сборника «Бюджет для граждан» по проекту бюджета города на очередной финансовый год и плановый период и отчету об исполнении бюджета города</w:t>
            </w:r>
          </w:p>
        </w:tc>
        <w:tc>
          <w:tcPr>
            <w:tcW w:w="70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раз</w:t>
            </w:r>
          </w:p>
        </w:tc>
        <w:tc>
          <w:tcPr>
            <w:tcW w:w="994"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2</w:t>
            </w:r>
          </w:p>
        </w:tc>
        <w:tc>
          <w:tcPr>
            <w:tcW w:w="1417"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jc w:val="center"/>
            </w:pPr>
            <w:r w:rsidRPr="00B65722">
              <w:t>-</w:t>
            </w:r>
          </w:p>
        </w:tc>
        <w:tc>
          <w:tcPr>
            <w:tcW w:w="99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jc w:val="center"/>
            </w:pPr>
            <w:r w:rsidRPr="00B65722">
              <w:t>-</w:t>
            </w:r>
          </w:p>
        </w:tc>
        <w:tc>
          <w:tcPr>
            <w:tcW w:w="992"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jc w:val="center"/>
            </w:pPr>
            <w:r w:rsidRPr="00B65722">
              <w:t>-</w:t>
            </w:r>
          </w:p>
        </w:tc>
        <w:tc>
          <w:tcPr>
            <w:tcW w:w="85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jc w:val="center"/>
            </w:pPr>
            <w:r w:rsidRPr="00B65722">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t>1.9.2.</w:t>
            </w:r>
          </w:p>
        </w:tc>
        <w:tc>
          <w:tcPr>
            <w:tcW w:w="2822" w:type="dxa"/>
            <w:gridSpan w:val="6"/>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Организация и проведение публичных слушаний по проекту бюджета города на очередной финансовый год и плановый период и отчета об исполнении бюджета города</w:t>
            </w:r>
          </w:p>
        </w:tc>
        <w:tc>
          <w:tcPr>
            <w:tcW w:w="146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департамент финансов</w:t>
            </w:r>
          </w:p>
        </w:tc>
        <w:tc>
          <w:tcPr>
            <w:tcW w:w="108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01.03.202</w:t>
            </w:r>
            <w:r>
              <w:t>6</w:t>
            </w:r>
          </w:p>
        </w:tc>
        <w:tc>
          <w:tcPr>
            <w:tcW w:w="113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10.12.202</w:t>
            </w:r>
            <w:r>
              <w:t>6</w:t>
            </w:r>
          </w:p>
        </w:tc>
        <w:tc>
          <w:tcPr>
            <w:tcW w:w="2598"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Подготовка и проведение публичных слушаний</w:t>
            </w:r>
          </w:p>
        </w:tc>
        <w:tc>
          <w:tcPr>
            <w:tcW w:w="70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раз</w:t>
            </w:r>
          </w:p>
        </w:tc>
        <w:tc>
          <w:tcPr>
            <w:tcW w:w="994"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2</w:t>
            </w:r>
          </w:p>
        </w:tc>
        <w:tc>
          <w:tcPr>
            <w:tcW w:w="1417"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99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992"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85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t>1.9.3.</w:t>
            </w:r>
          </w:p>
        </w:tc>
        <w:tc>
          <w:tcPr>
            <w:tcW w:w="2822" w:type="dxa"/>
            <w:gridSpan w:val="6"/>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Организация мероприятий для присвоения/пересмотра/ подтверждения кредитного рейтинга города Нижнего Новгорода и выпусков муниципальных ценных бумаг города Нижнего Новгорода по национальной шкале.</w:t>
            </w:r>
          </w:p>
          <w:p w:rsidR="00B65722" w:rsidRPr="00B65722" w:rsidRDefault="00B65722" w:rsidP="00B65722">
            <w:pPr>
              <w:widowControl w:val="0"/>
            </w:pPr>
            <w:r w:rsidRPr="00B65722">
              <w:t>Регулярное размещение на официальном сайте администрации города Нижнего Новгорода, портале «Открытый бюджет города Нижнего Новгорода» в информационно-телекоммуникационной сети «Интернет» информации о текущем кредитном рейтинге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департамент финансов</w:t>
            </w:r>
          </w:p>
        </w:tc>
        <w:tc>
          <w:tcPr>
            <w:tcW w:w="108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01.01.202</w:t>
            </w:r>
            <w:r>
              <w:t>6</w:t>
            </w:r>
          </w:p>
        </w:tc>
        <w:tc>
          <w:tcPr>
            <w:tcW w:w="113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31.12.202</w:t>
            </w:r>
            <w:r>
              <w:t>6</w:t>
            </w:r>
          </w:p>
        </w:tc>
        <w:tc>
          <w:tcPr>
            <w:tcW w:w="2598"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pPr>
            <w:r w:rsidRPr="00B65722">
              <w:t xml:space="preserve">Количество подготовленных информационно-аналитических материалов, направление их в рейтинговое агентство; размещение информации на сайте администрации города Нижнего Новгорода, портале «Открытый бюджет города Нижнего Новгорода» о текущем кредитном рейтинге города Нижнего Новгорода </w:t>
            </w:r>
          </w:p>
        </w:tc>
        <w:tc>
          <w:tcPr>
            <w:tcW w:w="709"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ед.</w:t>
            </w:r>
          </w:p>
        </w:tc>
        <w:tc>
          <w:tcPr>
            <w:tcW w:w="994"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2</w:t>
            </w:r>
          </w:p>
        </w:tc>
        <w:tc>
          <w:tcPr>
            <w:tcW w:w="1417" w:type="dxa"/>
            <w:tcBorders>
              <w:top w:val="single" w:sz="4" w:space="0" w:color="auto"/>
              <w:left w:val="single" w:sz="4" w:space="0" w:color="auto"/>
              <w:bottom w:val="single" w:sz="4" w:space="0" w:color="auto"/>
              <w:right w:val="single" w:sz="4" w:space="0" w:color="auto"/>
            </w:tcBorders>
          </w:tcPr>
          <w:p w:rsidR="00B65722" w:rsidRPr="00B65722" w:rsidRDefault="0037711B" w:rsidP="0037711B">
            <w:pPr>
              <w:widowControl w:val="0"/>
              <w:jc w:val="center"/>
            </w:pPr>
            <w:r>
              <w:rPr>
                <w:sz w:val="16"/>
              </w:rPr>
              <w:t>660000,00</w:t>
            </w:r>
          </w:p>
        </w:tc>
        <w:tc>
          <w:tcPr>
            <w:tcW w:w="993"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992"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c>
          <w:tcPr>
            <w:tcW w:w="850" w:type="dxa"/>
            <w:tcBorders>
              <w:top w:val="single" w:sz="4" w:space="0" w:color="auto"/>
              <w:left w:val="single" w:sz="4" w:space="0" w:color="auto"/>
              <w:bottom w:val="single" w:sz="4" w:space="0" w:color="auto"/>
              <w:right w:val="single" w:sz="4" w:space="0" w:color="auto"/>
            </w:tcBorders>
          </w:tcPr>
          <w:p w:rsidR="00B65722" w:rsidRPr="00B65722" w:rsidRDefault="00B65722" w:rsidP="00B65722">
            <w:pPr>
              <w:widowControl w:val="0"/>
              <w:jc w:val="center"/>
            </w:pPr>
            <w:r w:rsidRPr="00B65722">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966F80">
            <w:pPr>
              <w:widowControl w:val="0"/>
              <w:jc w:val="center"/>
            </w:pPr>
            <w:r w:rsidRPr="00BE2DCB">
              <w:t>1.</w:t>
            </w:r>
            <w:r w:rsidR="00966F80">
              <w:t>10</w:t>
            </w:r>
            <w:r w:rsidRPr="00BE2DCB">
              <w:t>.</w:t>
            </w:r>
          </w:p>
        </w:tc>
        <w:tc>
          <w:tcPr>
            <w:tcW w:w="1231" w:type="dxa"/>
            <w:gridSpan w:val="3"/>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23111</w:t>
            </w:r>
          </w:p>
        </w:tc>
        <w:tc>
          <w:tcPr>
            <w:tcW w:w="9574" w:type="dxa"/>
            <w:gridSpan w:val="9"/>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Основное мероприятие. «Обеспечение реализации муниципальной программы»</w:t>
            </w:r>
          </w:p>
        </w:tc>
        <w:tc>
          <w:tcPr>
            <w:tcW w:w="1417" w:type="dxa"/>
            <w:tcBorders>
              <w:top w:val="single" w:sz="4" w:space="0" w:color="auto"/>
              <w:left w:val="single" w:sz="4" w:space="0" w:color="auto"/>
              <w:bottom w:val="single" w:sz="4" w:space="0" w:color="auto"/>
              <w:right w:val="single" w:sz="4" w:space="0" w:color="auto"/>
            </w:tcBorders>
            <w:hideMark/>
          </w:tcPr>
          <w:p w:rsidR="00B65722" w:rsidRPr="00714731" w:rsidRDefault="0037711B" w:rsidP="00B65722">
            <w:pPr>
              <w:jc w:val="center"/>
              <w:rPr>
                <w:bCs/>
                <w:sz w:val="16"/>
              </w:rPr>
            </w:pPr>
            <w:r>
              <w:rPr>
                <w:bCs/>
                <w:sz w:val="16"/>
              </w:rPr>
              <w:t>710002118,61</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966F80">
            <w:pPr>
              <w:widowControl w:val="0"/>
              <w:jc w:val="center"/>
            </w:pPr>
            <w:r w:rsidRPr="00BE2DCB">
              <w:t>1.</w:t>
            </w:r>
            <w:r w:rsidR="00966F80">
              <w:t>10</w:t>
            </w:r>
            <w:r w:rsidRPr="00BE2DCB">
              <w:t>.1.</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Расходы на обеспечение деятельности департамента финансов</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Содержание департамента финансов</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714731" w:rsidRDefault="0037711B" w:rsidP="0037711B">
            <w:pPr>
              <w:jc w:val="center"/>
              <w:rPr>
                <w:sz w:val="16"/>
              </w:rPr>
            </w:pPr>
            <w:r>
              <w:rPr>
                <w:bCs/>
                <w:sz w:val="16"/>
              </w:rPr>
              <w:t>710002118,61</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A50322">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Задача. Формирование и развитие новой учетно-технологической модели централизации (специализации) ведения бухгалтерского учета, налогового учета и статистического учета муниципальных учреждений города Нижнего Новгорода в условиях применения современных централизованных технологий обработки данных и ведения бухгалтерского учета</w:t>
            </w:r>
          </w:p>
        </w:tc>
        <w:tc>
          <w:tcPr>
            <w:tcW w:w="1417" w:type="dxa"/>
            <w:tcBorders>
              <w:top w:val="single" w:sz="4" w:space="0" w:color="auto"/>
              <w:left w:val="single" w:sz="4" w:space="0" w:color="auto"/>
              <w:bottom w:val="single" w:sz="4" w:space="0" w:color="auto"/>
              <w:right w:val="single" w:sz="4" w:space="0" w:color="auto"/>
            </w:tcBorders>
            <w:hideMark/>
          </w:tcPr>
          <w:p w:rsidR="00B65722" w:rsidRPr="00714731" w:rsidRDefault="0037711B" w:rsidP="00B65722">
            <w:pPr>
              <w:jc w:val="center"/>
              <w:rPr>
                <w:sz w:val="16"/>
              </w:rPr>
            </w:pPr>
            <w:r>
              <w:rPr>
                <w:bCs/>
                <w:sz w:val="16"/>
              </w:rPr>
              <w:t>684788750</w:t>
            </w:r>
            <w:r w:rsidRPr="00714731">
              <w:rPr>
                <w:bCs/>
                <w:sz w:val="16"/>
              </w:rPr>
              <w:t>,00</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966F80">
            <w:pPr>
              <w:widowControl w:val="0"/>
              <w:jc w:val="center"/>
            </w:pPr>
            <w:r w:rsidRPr="00BE2DCB">
              <w:t>1.1</w:t>
            </w:r>
            <w:r w:rsidR="00966F80">
              <w:t>1</w:t>
            </w:r>
            <w:r w:rsidRPr="00BE2DCB">
              <w:t>.</w:t>
            </w:r>
          </w:p>
        </w:tc>
        <w:tc>
          <w:tcPr>
            <w:tcW w:w="1305" w:type="dxa"/>
            <w:gridSpan w:val="5"/>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23112</w:t>
            </w:r>
          </w:p>
        </w:tc>
        <w:tc>
          <w:tcPr>
            <w:tcW w:w="9500" w:type="dxa"/>
            <w:gridSpan w:val="7"/>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Основное мероприятие. «Осуществление финансово-экономических функций и обеспечение бухгалтерского обслуживания муниципальных учреждений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65722" w:rsidRPr="00714731" w:rsidRDefault="0037711B" w:rsidP="00B65722">
            <w:pPr>
              <w:widowControl w:val="0"/>
              <w:jc w:val="center"/>
              <w:rPr>
                <w:bCs/>
                <w:sz w:val="16"/>
              </w:rPr>
            </w:pPr>
            <w:r>
              <w:rPr>
                <w:bCs/>
                <w:sz w:val="16"/>
              </w:rPr>
              <w:t>684788750</w:t>
            </w:r>
            <w:r w:rsidRPr="00714731">
              <w:rPr>
                <w:bCs/>
                <w:sz w:val="16"/>
              </w:rPr>
              <w:t>,00</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966F80" w:rsidP="00B65722">
            <w:pPr>
              <w:widowControl w:val="0"/>
              <w:jc w:val="center"/>
            </w:pPr>
            <w:r>
              <w:t>1.11</w:t>
            </w:r>
            <w:r w:rsidR="00B65722" w:rsidRPr="00BE2DCB">
              <w:t>.1.</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Расходы на обеспечение деятельности (оказание услуг) муниципальных учреждений</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pPr>
            <w:r w:rsidRPr="00BE2DCB">
              <w:t xml:space="preserve">Ведение бухгалтерского и налогового учета и отчетности в муниципальных учреждениях города Нижнего Новгорода </w:t>
            </w:r>
          </w:p>
          <w:p w:rsidR="00B65722" w:rsidRPr="00BE2DCB" w:rsidRDefault="00B65722" w:rsidP="00B65722">
            <w:pPr>
              <w:widowControl w:val="0"/>
            </w:pPr>
          </w:p>
          <w:p w:rsidR="00B65722" w:rsidRPr="00BE2DCB" w:rsidRDefault="00B65722" w:rsidP="00B65722">
            <w:pPr>
              <w:widowControl w:val="0"/>
            </w:pPr>
            <w:r w:rsidRPr="00BE2DCB">
              <w:t>Представление консолидированной отчетности муниципальных учреждений города Нижнего Новгорода</w:t>
            </w:r>
          </w:p>
        </w:tc>
        <w:tc>
          <w:tcPr>
            <w:tcW w:w="709"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rsidRPr="00BE2DCB">
              <w:t>количество учреждений, ед.</w:t>
            </w:r>
          </w:p>
          <w:p w:rsidR="00B65722" w:rsidRPr="00BE2DCB" w:rsidRDefault="00B65722" w:rsidP="00B65722">
            <w:pPr>
              <w:widowControl w:val="0"/>
              <w:jc w:val="center"/>
            </w:pPr>
          </w:p>
          <w:p w:rsidR="00B65722" w:rsidRPr="00BE2DCB" w:rsidRDefault="00B65722" w:rsidP="00B65722">
            <w:pPr>
              <w:widowControl w:val="0"/>
              <w:jc w:val="center"/>
            </w:pPr>
          </w:p>
          <w:p w:rsidR="00B65722" w:rsidRPr="00BE2DCB" w:rsidRDefault="00B65722" w:rsidP="00B65722">
            <w:pPr>
              <w:widowControl w:val="0"/>
              <w:jc w:val="center"/>
            </w:pPr>
            <w:r w:rsidRPr="00BE2DCB">
              <w:t>количество учреждений, ед.</w:t>
            </w:r>
          </w:p>
        </w:tc>
        <w:tc>
          <w:tcPr>
            <w:tcW w:w="994" w:type="dxa"/>
            <w:tcBorders>
              <w:top w:val="single" w:sz="4" w:space="0" w:color="auto"/>
              <w:left w:val="single" w:sz="4" w:space="0" w:color="auto"/>
              <w:bottom w:val="single" w:sz="4" w:space="0" w:color="auto"/>
              <w:right w:val="single" w:sz="4" w:space="0" w:color="auto"/>
            </w:tcBorders>
          </w:tcPr>
          <w:p w:rsidR="00B65722" w:rsidRPr="00BE2DCB" w:rsidRDefault="00D96B52" w:rsidP="00B65722">
            <w:pPr>
              <w:widowControl w:val="0"/>
              <w:jc w:val="center"/>
            </w:pPr>
            <w:r>
              <w:t>401</w:t>
            </w:r>
          </w:p>
          <w:p w:rsidR="00B65722" w:rsidRDefault="00B65722" w:rsidP="00B65722">
            <w:pPr>
              <w:widowControl w:val="0"/>
              <w:jc w:val="center"/>
            </w:pPr>
          </w:p>
          <w:p w:rsidR="00D96B52" w:rsidRPr="00BE2DCB" w:rsidRDefault="00D96B52" w:rsidP="00B65722">
            <w:pPr>
              <w:widowControl w:val="0"/>
              <w:jc w:val="center"/>
            </w:pPr>
          </w:p>
          <w:p w:rsidR="00B65722" w:rsidRPr="00BE2DCB" w:rsidRDefault="00B65722" w:rsidP="00B65722">
            <w:pPr>
              <w:widowControl w:val="0"/>
              <w:jc w:val="center"/>
            </w:pPr>
          </w:p>
          <w:p w:rsidR="00B65722" w:rsidRPr="00BE2DCB" w:rsidRDefault="00B65722" w:rsidP="00B65722">
            <w:pPr>
              <w:widowControl w:val="0"/>
              <w:jc w:val="center"/>
            </w:pPr>
          </w:p>
          <w:p w:rsidR="00B65722" w:rsidRPr="00BE2DCB" w:rsidRDefault="00B65722" w:rsidP="00B65722">
            <w:pPr>
              <w:widowControl w:val="0"/>
              <w:jc w:val="center"/>
            </w:pPr>
          </w:p>
          <w:p w:rsidR="00B65722" w:rsidRPr="00BE2DCB" w:rsidRDefault="00B65722" w:rsidP="00B65722">
            <w:pPr>
              <w:widowControl w:val="0"/>
              <w:jc w:val="center"/>
            </w:pPr>
          </w:p>
          <w:p w:rsidR="00B65722" w:rsidRPr="00BE2DCB" w:rsidRDefault="00B65722" w:rsidP="00D96B52">
            <w:pPr>
              <w:widowControl w:val="0"/>
              <w:jc w:val="center"/>
              <w:rPr>
                <w:lang w:val="en-US"/>
              </w:rPr>
            </w:pPr>
            <w:r w:rsidRPr="00BE2DCB">
              <w:t>5</w:t>
            </w:r>
            <w:r w:rsidR="00D96B52">
              <w:t>69</w:t>
            </w:r>
          </w:p>
        </w:tc>
        <w:tc>
          <w:tcPr>
            <w:tcW w:w="1417" w:type="dxa"/>
            <w:tcBorders>
              <w:top w:val="single" w:sz="4" w:space="0" w:color="auto"/>
              <w:left w:val="single" w:sz="4" w:space="0" w:color="auto"/>
              <w:bottom w:val="single" w:sz="4" w:space="0" w:color="auto"/>
              <w:right w:val="single" w:sz="4" w:space="0" w:color="auto"/>
            </w:tcBorders>
            <w:hideMark/>
          </w:tcPr>
          <w:p w:rsidR="00B65722" w:rsidRPr="00714731" w:rsidRDefault="0037711B" w:rsidP="0037711B">
            <w:pPr>
              <w:widowControl w:val="0"/>
              <w:jc w:val="center"/>
              <w:rPr>
                <w:bCs/>
                <w:sz w:val="16"/>
              </w:rPr>
            </w:pPr>
            <w:r>
              <w:rPr>
                <w:bCs/>
                <w:sz w:val="16"/>
              </w:rPr>
              <w:t>684788750</w:t>
            </w:r>
            <w:r w:rsidR="00B65722" w:rsidRPr="00714731">
              <w:rPr>
                <w:bCs/>
                <w:sz w:val="16"/>
              </w:rPr>
              <w:t>,00</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966F80">
            <w:pPr>
              <w:widowControl w:val="0"/>
              <w:jc w:val="center"/>
            </w:pPr>
            <w:r w:rsidRPr="00BE2DCB">
              <w:t>1.1</w:t>
            </w:r>
            <w:r w:rsidR="00966F80">
              <w:t>1</w:t>
            </w:r>
            <w:r w:rsidRPr="00BE2DCB">
              <w:t>.2.</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Мониторинг данных в МИС «ЕЦИС БУ» с применением аналитической подсистемы (портал)</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01.01.2026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31.12.2026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Ежемесячная загрузка данных в аналитическую подсистему (портал)</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12</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966F80" w:rsidP="00B65722">
            <w:pPr>
              <w:widowControl w:val="0"/>
              <w:jc w:val="center"/>
            </w:pPr>
            <w:r>
              <w:t>1.11</w:t>
            </w:r>
            <w:r w:rsidR="00B65722" w:rsidRPr="00BE2DCB">
              <w:t>.3.</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Сопровождение облачной программной инфраструктуры в рамках МИС «ЕЦИС БУ»</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01.01.2026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31.12.2026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 xml:space="preserve">Заключение контракта на сопровождение </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A50322">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Задача. Обеспечение наиболее полной мобилизации поступлений доходов в бюджет города Нижнего Новгорода за счет расширения налогооблагаемой базы, привлечения дополнительных налоговых и неналоговых доходов и повышения уровня их собираемости, а также повышение эффективности бюджетных расходов</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w:t>
            </w:r>
          </w:p>
        </w:tc>
        <w:tc>
          <w:tcPr>
            <w:tcW w:w="10805" w:type="dxa"/>
            <w:gridSpan w:val="12"/>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Подпрограмма 2. Увеличение доходов и повышение эффективности расходов бюджета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w:t>
            </w:r>
          </w:p>
        </w:tc>
        <w:tc>
          <w:tcPr>
            <w:tcW w:w="113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23201</w:t>
            </w:r>
          </w:p>
        </w:tc>
        <w:tc>
          <w:tcPr>
            <w:tcW w:w="9668" w:type="dxa"/>
            <w:gridSpan w:val="11"/>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Основное мероприятие. «Реализация мероприятий по увеличению доходов и повышению эффективности расходов бюджета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2.1.1.</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Утверждение и реализация плана по увеличению доходов и повышению эффективности расходов бюджета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Наличие и реализация плана по увеличению доходов и повышению эффективности расходов бюджета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2.1.2.</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rPr>
                <w:color w:val="000000"/>
              </w:rPr>
              <w:t>Утверждение плана («дорожной карты») по погашению просроченной кредиторской задолженности бюджета муниципального образования</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rPr>
                <w:color w:val="000000"/>
              </w:rPr>
              <w:t>Наличие утвержденного плана («дорожной карты») по погашению просроченной кредиторской задолженности бюджета муни</w:t>
            </w:r>
            <w:bookmarkStart w:id="3" w:name="_GoBack"/>
            <w:bookmarkEnd w:id="3"/>
            <w:r w:rsidRPr="00BE2DCB">
              <w:rPr>
                <w:color w:val="000000"/>
              </w:rPr>
              <w:t>ципального образования</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2.1.3.</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rPr>
                <w:color w:val="000000"/>
              </w:rPr>
              <w:t>Оценка налоговых расходов</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 департамент экономического развития и инвестиций</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Наличие правового акта администрации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2.1.4.</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Публикация в информационно-телекоммуникационной сети «Интернет» информации о результатах деятельности отраслевых (функциональных) и территориальных органов администрации города Нижнего Новгорода за отчетный финансовый год</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 соисполнители</w:t>
            </w:r>
            <w:r w:rsidR="00F7554F">
              <w:rPr>
                <w:rStyle w:val="afff"/>
              </w:rPr>
              <w:footnoteReference w:id="1"/>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отчетов о результатах деятельности отраслевых (функциональных) и территориальных органов администрации города Нижнего Новгорода за отчетный финансовый год, опубликованных в информационно-телекоммуникационной сети «Интернет»</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26</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2.1.5.</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Проведение мониторинга выполнения муниципальных заданий муниципальными учреждениями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F7554F">
            <w:pPr>
              <w:widowControl w:val="0"/>
            </w:pPr>
            <w:r w:rsidRPr="00BE2DCB">
              <w:t>департамент финансов, соисполнители</w:t>
            </w:r>
            <w:r w:rsidR="00F7554F" w:rsidRPr="00F7554F">
              <w:rPr>
                <w:vertAlign w:val="superscript"/>
              </w:rPr>
              <w:t>2</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муниципальных учреждений, выполнивших муниципальное задание на 100%</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t>566</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2.1.6.</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Утверждение порядков определения и применения значений допустимых (возможных) отклонений в отношении отдельной муниципальной услуги (работы) в рамках выполнения муниципальных заданий муниципальными учреждениями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 соисполнители</w:t>
            </w:r>
            <w:r w:rsidR="00F7554F">
              <w:rPr>
                <w:vertAlign w:val="superscript"/>
              </w:rPr>
              <w:t>2</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отраслевых (функциональных) органов администрации города Нижнего Новгорода, утвердивших приказы о порядках определения и применения значений допустимых (возможных) отклонений в отношении отдельной муниципальной услуги (работы) в рамках выполнения муниципальных заданий муниципальными учреждениями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9</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2.1.7.</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Использование нормативных затрат на выполнение работ при расчете объема финансового обеспечения выполнения муниципального задания</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правовых актов (постановлений) администрации города Нижнего Новгорода, предусматривающих использование нормативных затрат на выполнение работ при расчете объема финансового обеспечения выполнения муниципального задания</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шт.</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A50322">
        <w:trPr>
          <w:trHeight w:val="20"/>
        </w:trPr>
        <w:tc>
          <w:tcPr>
            <w:tcW w:w="11588" w:type="dxa"/>
            <w:gridSpan w:val="13"/>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Задача. Повышение информирования населения в области финансовой грамотности</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w:t>
            </w:r>
          </w:p>
        </w:tc>
        <w:tc>
          <w:tcPr>
            <w:tcW w:w="10805" w:type="dxa"/>
            <w:gridSpan w:val="12"/>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Подпрограмма 3. «Повышение уровня финансовой грамотности населения города Нижнего Новгорода»</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w:t>
            </w:r>
          </w:p>
        </w:tc>
        <w:tc>
          <w:tcPr>
            <w:tcW w:w="1305" w:type="dxa"/>
            <w:gridSpan w:val="5"/>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23301</w:t>
            </w:r>
          </w:p>
        </w:tc>
        <w:tc>
          <w:tcPr>
            <w:tcW w:w="9500" w:type="dxa"/>
            <w:gridSpan w:val="7"/>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Основное мероприятие. «Реализация мероприятий по информированию населения в области финансовой грамотности»</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Создание</w:t>
            </w:r>
            <w:r w:rsidRPr="00BE2DCB">
              <w:rPr>
                <w:spacing w:val="1"/>
              </w:rPr>
              <w:t xml:space="preserve"> </w:t>
            </w:r>
            <w:r w:rsidRPr="00BE2DCB">
              <w:t>тематической</w:t>
            </w:r>
            <w:r w:rsidRPr="00BE2DCB">
              <w:rPr>
                <w:spacing w:val="1"/>
              </w:rPr>
              <w:t xml:space="preserve"> </w:t>
            </w:r>
            <w:r w:rsidRPr="00BE2DCB">
              <w:t>страницы,</w:t>
            </w:r>
            <w:r w:rsidRPr="00BE2DCB">
              <w:rPr>
                <w:spacing w:val="1"/>
              </w:rPr>
              <w:t xml:space="preserve"> </w:t>
            </w:r>
            <w:r w:rsidRPr="00BE2DCB">
              <w:t>посвященной</w:t>
            </w:r>
            <w:r w:rsidRPr="00BE2DCB">
              <w:rPr>
                <w:spacing w:val="1"/>
              </w:rPr>
              <w:t xml:space="preserve"> </w:t>
            </w:r>
            <w:r w:rsidRPr="00BE2DCB">
              <w:t>вопросам</w:t>
            </w:r>
            <w:r w:rsidRPr="00BE2DCB">
              <w:rPr>
                <w:spacing w:val="1"/>
              </w:rPr>
              <w:t xml:space="preserve"> </w:t>
            </w:r>
            <w:r w:rsidRPr="00BE2DCB">
              <w:t>повышения</w:t>
            </w:r>
            <w:r w:rsidRPr="00BE2DCB">
              <w:rPr>
                <w:spacing w:val="1"/>
              </w:rPr>
              <w:t xml:space="preserve"> </w:t>
            </w:r>
            <w:r w:rsidRPr="00BE2DCB">
              <w:t>финансовой</w:t>
            </w:r>
            <w:r w:rsidRPr="00BE2DCB">
              <w:rPr>
                <w:spacing w:val="1"/>
              </w:rPr>
              <w:t xml:space="preserve"> </w:t>
            </w:r>
            <w:r w:rsidRPr="00BE2DCB">
              <w:t>грамотности</w:t>
            </w:r>
            <w:r w:rsidRPr="00BE2DCB">
              <w:rPr>
                <w:spacing w:val="1"/>
              </w:rPr>
              <w:t xml:space="preserve"> </w:t>
            </w:r>
            <w:r w:rsidRPr="00BE2DCB">
              <w:t>на</w:t>
            </w:r>
            <w:r w:rsidRPr="00BE2DCB">
              <w:rPr>
                <w:spacing w:val="1"/>
              </w:rPr>
              <w:t xml:space="preserve"> </w:t>
            </w:r>
            <w:r w:rsidRPr="00BE2DCB">
              <w:t>официальном</w:t>
            </w:r>
            <w:r w:rsidRPr="00BE2DCB">
              <w:rPr>
                <w:spacing w:val="1"/>
              </w:rPr>
              <w:t xml:space="preserve"> </w:t>
            </w:r>
            <w:r w:rsidRPr="00BE2DCB">
              <w:t>сайте</w:t>
            </w:r>
            <w:r w:rsidRPr="00BE2DCB">
              <w:rPr>
                <w:spacing w:val="1"/>
              </w:rPr>
              <w:t xml:space="preserve"> администрации города Нижнего Новгорода, департамента финансов администрации города Нижнего Новгорода</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rPr>
                <w:spacing w:val="1"/>
              </w:rPr>
            </w:pPr>
            <w:r w:rsidRPr="00BE2DCB">
              <w:t>Создание</w:t>
            </w:r>
            <w:r w:rsidRPr="00BE2DCB">
              <w:rPr>
                <w:spacing w:val="1"/>
              </w:rPr>
              <w:t xml:space="preserve"> </w:t>
            </w:r>
            <w:r w:rsidRPr="00BE2DCB">
              <w:t>тематической</w:t>
            </w:r>
            <w:r w:rsidRPr="00BE2DCB">
              <w:rPr>
                <w:spacing w:val="1"/>
              </w:rPr>
              <w:t xml:space="preserve"> </w:t>
            </w:r>
            <w:r w:rsidRPr="00BE2DCB">
              <w:t>страницы,</w:t>
            </w:r>
            <w:r w:rsidRPr="00BE2DCB">
              <w:rPr>
                <w:spacing w:val="1"/>
              </w:rPr>
              <w:t xml:space="preserve"> </w:t>
            </w:r>
            <w:r w:rsidRPr="00BE2DCB">
              <w:t>посвященной</w:t>
            </w:r>
            <w:r w:rsidRPr="00BE2DCB">
              <w:rPr>
                <w:spacing w:val="1"/>
              </w:rPr>
              <w:t xml:space="preserve"> </w:t>
            </w:r>
            <w:r w:rsidRPr="00BE2DCB">
              <w:t>вопросам</w:t>
            </w:r>
            <w:r w:rsidRPr="00BE2DCB">
              <w:rPr>
                <w:spacing w:val="1"/>
              </w:rPr>
              <w:t xml:space="preserve"> </w:t>
            </w:r>
            <w:r w:rsidRPr="00BE2DCB">
              <w:t>повышения</w:t>
            </w:r>
            <w:r w:rsidRPr="00BE2DCB">
              <w:rPr>
                <w:spacing w:val="1"/>
              </w:rPr>
              <w:t xml:space="preserve"> </w:t>
            </w:r>
            <w:r w:rsidRPr="00BE2DCB">
              <w:t>финансовой</w:t>
            </w:r>
            <w:r w:rsidRPr="00BE2DCB">
              <w:rPr>
                <w:spacing w:val="1"/>
              </w:rPr>
              <w:t xml:space="preserve"> </w:t>
            </w:r>
            <w:r w:rsidRPr="00BE2DCB">
              <w:t>грамотности</w:t>
            </w:r>
            <w:r w:rsidRPr="00BE2DCB">
              <w:rPr>
                <w:spacing w:val="1"/>
              </w:rPr>
              <w:t xml:space="preserve"> </w:t>
            </w:r>
            <w:r w:rsidRPr="00BE2DCB">
              <w:t>на</w:t>
            </w:r>
            <w:r w:rsidRPr="00BE2DCB">
              <w:rPr>
                <w:spacing w:val="1"/>
              </w:rPr>
              <w:t xml:space="preserve"> </w:t>
            </w:r>
            <w:r w:rsidRPr="00BE2DCB">
              <w:t>официальном</w:t>
            </w:r>
            <w:r w:rsidRPr="00BE2DCB">
              <w:rPr>
                <w:spacing w:val="1"/>
              </w:rPr>
              <w:t xml:space="preserve"> </w:t>
            </w:r>
            <w:r w:rsidRPr="00BE2DCB">
              <w:t>сайте</w:t>
            </w:r>
            <w:r w:rsidRPr="00BE2DCB">
              <w:rPr>
                <w:spacing w:val="1"/>
              </w:rPr>
              <w:t xml:space="preserve"> департамента финансов администрации города Нижнего Новгорода «Открытый бюджет города Нижнего Новгорода»</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 xml:space="preserve">ед. </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3.1.2.</w:t>
            </w:r>
          </w:p>
        </w:tc>
        <w:tc>
          <w:tcPr>
            <w:tcW w:w="2822" w:type="dxa"/>
            <w:gridSpan w:val="6"/>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pPr>
            <w:r w:rsidRPr="00BE2DCB">
              <w:t>Размещение</w:t>
            </w:r>
            <w:r w:rsidRPr="00BE2DCB">
              <w:rPr>
                <w:spacing w:val="1"/>
              </w:rPr>
              <w:t xml:space="preserve"> </w:t>
            </w:r>
            <w:r w:rsidRPr="00BE2DCB">
              <w:t>тематического</w:t>
            </w:r>
            <w:r w:rsidRPr="00BE2DCB">
              <w:rPr>
                <w:spacing w:val="1"/>
              </w:rPr>
              <w:t xml:space="preserve"> </w:t>
            </w:r>
            <w:r w:rsidRPr="00BE2DCB">
              <w:t>просветительского</w:t>
            </w:r>
            <w:r w:rsidRPr="00BE2DCB">
              <w:rPr>
                <w:spacing w:val="1"/>
              </w:rPr>
              <w:t xml:space="preserve"> </w:t>
            </w:r>
            <w:r w:rsidRPr="00BE2DCB">
              <w:t>контента</w:t>
            </w:r>
            <w:r w:rsidRPr="00BE2DCB">
              <w:rPr>
                <w:spacing w:val="1"/>
              </w:rPr>
              <w:t xml:space="preserve"> </w:t>
            </w:r>
            <w:r w:rsidRPr="00BE2DCB">
              <w:t>по</w:t>
            </w:r>
            <w:r w:rsidRPr="00BE2DCB">
              <w:rPr>
                <w:spacing w:val="1"/>
              </w:rPr>
              <w:t xml:space="preserve"> </w:t>
            </w:r>
            <w:r w:rsidRPr="00BE2DCB">
              <w:t>финансовой грамотности</w:t>
            </w:r>
            <w:r w:rsidRPr="00BE2DCB">
              <w:rPr>
                <w:spacing w:val="1"/>
              </w:rPr>
              <w:t xml:space="preserve"> </w:t>
            </w:r>
            <w:r w:rsidRPr="00BE2DCB">
              <w:t>на интернет-портале «Открытый бюджет города Нижнего Новгорода» в информационно-телекоммуникационной сети «Интернет»</w:t>
            </w:r>
          </w:p>
          <w:p w:rsidR="00B65722" w:rsidRPr="00BE2DCB" w:rsidRDefault="00B65722" w:rsidP="00B65722">
            <w:pPr>
              <w:widowControl w:val="0"/>
            </w:pP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размещенных на интернет-портале «Открытый бюджет города Нижнего Новгорода»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4</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3.1.3.</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Проведение</w:t>
            </w:r>
            <w:r w:rsidRPr="00BE2DCB">
              <w:rPr>
                <w:spacing w:val="1"/>
              </w:rPr>
              <w:t xml:space="preserve"> </w:t>
            </w:r>
            <w:r w:rsidRPr="00BE2DCB">
              <w:t>опроса среди</w:t>
            </w:r>
            <w:r w:rsidRPr="00BE2DCB">
              <w:rPr>
                <w:spacing w:val="1"/>
              </w:rPr>
              <w:t xml:space="preserve"> </w:t>
            </w:r>
            <w:r w:rsidRPr="00BE2DCB">
              <w:t>различных</w:t>
            </w:r>
            <w:r w:rsidRPr="00BE2DCB">
              <w:rPr>
                <w:spacing w:val="1"/>
              </w:rPr>
              <w:t xml:space="preserve"> </w:t>
            </w:r>
            <w:r w:rsidRPr="00BE2DCB">
              <w:t>возрастных</w:t>
            </w:r>
            <w:r w:rsidRPr="00BE2DCB">
              <w:rPr>
                <w:spacing w:val="1"/>
              </w:rPr>
              <w:t xml:space="preserve"> </w:t>
            </w:r>
            <w:r w:rsidRPr="00BE2DCB">
              <w:t>категорий</w:t>
            </w:r>
            <w:r w:rsidRPr="00BE2DCB">
              <w:rPr>
                <w:spacing w:val="1"/>
              </w:rPr>
              <w:t xml:space="preserve"> </w:t>
            </w:r>
            <w:r w:rsidRPr="00BE2DCB">
              <w:t>населения</w:t>
            </w:r>
            <w:r w:rsidRPr="00BE2DCB">
              <w:rPr>
                <w:spacing w:val="1"/>
              </w:rPr>
              <w:t xml:space="preserve"> </w:t>
            </w:r>
            <w:r w:rsidRPr="00BE2DCB">
              <w:t>на</w:t>
            </w:r>
            <w:r w:rsidRPr="00BE2DCB">
              <w:rPr>
                <w:spacing w:val="1"/>
              </w:rPr>
              <w:t xml:space="preserve"> </w:t>
            </w:r>
            <w:r w:rsidRPr="00BE2DCB">
              <w:t>предмет</w:t>
            </w:r>
            <w:r w:rsidRPr="00BE2DCB">
              <w:rPr>
                <w:spacing w:val="1"/>
              </w:rPr>
              <w:t xml:space="preserve"> </w:t>
            </w:r>
            <w:r w:rsidRPr="00BE2DCB">
              <w:t>установления</w:t>
            </w:r>
            <w:r w:rsidRPr="00BE2DCB">
              <w:rPr>
                <w:spacing w:val="1"/>
              </w:rPr>
              <w:t xml:space="preserve"> </w:t>
            </w:r>
            <w:r w:rsidRPr="00BE2DCB">
              <w:t>уровня</w:t>
            </w:r>
            <w:r w:rsidRPr="00BE2DCB">
              <w:rPr>
                <w:spacing w:val="1"/>
              </w:rPr>
              <w:t xml:space="preserve"> </w:t>
            </w:r>
            <w:r w:rsidRPr="00BE2DCB">
              <w:t>финансовой</w:t>
            </w:r>
            <w:r w:rsidRPr="00BE2DCB">
              <w:rPr>
                <w:spacing w:val="1"/>
              </w:rPr>
              <w:t xml:space="preserve"> </w:t>
            </w:r>
            <w:r w:rsidRPr="00BE2DCB">
              <w:t>грамотности</w:t>
            </w:r>
            <w:r w:rsidRPr="00BE2DCB">
              <w:rPr>
                <w:spacing w:val="-1"/>
              </w:rPr>
              <w:t xml:space="preserve"> </w:t>
            </w:r>
            <w:r w:rsidRPr="00BE2DCB">
              <w:t>и выявления</w:t>
            </w:r>
            <w:r w:rsidRPr="00BE2DCB">
              <w:rPr>
                <w:spacing w:val="-1"/>
              </w:rPr>
              <w:t xml:space="preserve"> </w:t>
            </w:r>
            <w:r w:rsidRPr="00BE2DCB">
              <w:t>востребованной</w:t>
            </w:r>
            <w:r w:rsidRPr="00BE2DCB">
              <w:rPr>
                <w:spacing w:val="-3"/>
              </w:rPr>
              <w:t xml:space="preserve"> </w:t>
            </w:r>
            <w:r w:rsidRPr="00BE2DCB">
              <w:t>информации</w:t>
            </w:r>
            <w:r w:rsidRPr="00BE2DCB">
              <w:rPr>
                <w:spacing w:val="-1"/>
              </w:rPr>
              <w:t xml:space="preserve"> </w:t>
            </w:r>
            <w:r w:rsidRPr="00BE2DCB">
              <w:t>о</w:t>
            </w:r>
            <w:r w:rsidRPr="00BE2DCB">
              <w:rPr>
                <w:spacing w:val="-3"/>
              </w:rPr>
              <w:t xml:space="preserve"> </w:t>
            </w:r>
            <w:r w:rsidRPr="00BE2DCB">
              <w:t>финансах на интернет-портале «Открытый бюджет города Нижнего Новгорода» в информационно-телекоммуникационной сети «Интернет»</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Количество опросов на предмет установления уровня финансовой грамотности и выявления востребованной информации о финансах на интернет-портале «Открытый бюджет города Нижнего Новгорода» в информационно-телекоммуникационной сети «Интернет»</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rPr>
                <w:bCs/>
              </w:rPr>
            </w:pPr>
            <w:r w:rsidRPr="00BE2DCB">
              <w:rPr>
                <w:bCs/>
              </w:rPr>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t>3.1.4.</w:t>
            </w:r>
          </w:p>
        </w:tc>
        <w:tc>
          <w:tcPr>
            <w:tcW w:w="2822" w:type="dxa"/>
            <w:gridSpan w:val="6"/>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pPr>
            <w:r>
              <w:t>Проведение конкурса «Бюджет глазами детей»</w:t>
            </w:r>
          </w:p>
        </w:tc>
        <w:tc>
          <w:tcPr>
            <w:tcW w:w="1460"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pPr>
            <w:r>
              <w:t>Количество участников конкурса</w:t>
            </w:r>
          </w:p>
        </w:tc>
        <w:tc>
          <w:tcPr>
            <w:tcW w:w="709"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t>Ед.</w:t>
            </w:r>
          </w:p>
        </w:tc>
        <w:tc>
          <w:tcPr>
            <w:tcW w:w="994" w:type="dxa"/>
            <w:tcBorders>
              <w:top w:val="single" w:sz="4" w:space="0" w:color="auto"/>
              <w:left w:val="single" w:sz="4" w:space="0" w:color="auto"/>
              <w:bottom w:val="single" w:sz="4" w:space="0" w:color="auto"/>
              <w:right w:val="single" w:sz="4" w:space="0" w:color="auto"/>
            </w:tcBorders>
          </w:tcPr>
          <w:p w:rsidR="00B65722" w:rsidRPr="00BE2DCB" w:rsidRDefault="00CE59BE" w:rsidP="00B65722">
            <w:pPr>
              <w:widowControl w:val="0"/>
              <w:jc w:val="center"/>
            </w:pPr>
            <w:r>
              <w:t>10</w:t>
            </w:r>
          </w:p>
        </w:tc>
        <w:tc>
          <w:tcPr>
            <w:tcW w:w="1417"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rPr>
                <w:bCs/>
              </w:rPr>
            </w:pPr>
            <w:r>
              <w:rPr>
                <w:bCs/>
              </w:rPr>
              <w:t>-</w:t>
            </w:r>
          </w:p>
        </w:tc>
        <w:tc>
          <w:tcPr>
            <w:tcW w:w="993"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B65722" w:rsidRPr="00BE2DCB" w:rsidRDefault="00B65722" w:rsidP="00B65722">
            <w:pPr>
              <w:widowControl w:val="0"/>
              <w:jc w:val="center"/>
            </w:pPr>
            <w:r>
              <w:t>-</w:t>
            </w:r>
          </w:p>
        </w:tc>
      </w:tr>
      <w:tr w:rsidR="00B65722" w:rsidRPr="00BE2DCB" w:rsidTr="00E5213A">
        <w:trPr>
          <w:trHeight w:val="20"/>
        </w:trPr>
        <w:tc>
          <w:tcPr>
            <w:tcW w:w="78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570989">
            <w:pPr>
              <w:widowControl w:val="0"/>
              <w:jc w:val="center"/>
            </w:pPr>
            <w:r>
              <w:t>3.1.</w:t>
            </w:r>
            <w:r w:rsidR="00570989">
              <w:rPr>
                <w:lang w:val="en-US"/>
              </w:rPr>
              <w:t>5</w:t>
            </w:r>
            <w:r w:rsidRPr="00BE2DCB">
              <w:t>.</w:t>
            </w:r>
          </w:p>
        </w:tc>
        <w:tc>
          <w:tcPr>
            <w:tcW w:w="2822" w:type="dxa"/>
            <w:gridSpan w:val="6"/>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Размещение и предоставление информации на едином портале бюджетной системы Российской Федерации</w:t>
            </w:r>
          </w:p>
        </w:tc>
        <w:tc>
          <w:tcPr>
            <w:tcW w:w="146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pPr>
            <w:r w:rsidRPr="00BE2DCB">
              <w:t>департамент финансов</w:t>
            </w:r>
          </w:p>
        </w:tc>
        <w:tc>
          <w:tcPr>
            <w:tcW w:w="108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01.01.202</w:t>
            </w:r>
            <w:r>
              <w:t>6</w:t>
            </w:r>
          </w:p>
        </w:tc>
        <w:tc>
          <w:tcPr>
            <w:tcW w:w="113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31.12.202</w:t>
            </w:r>
            <w:r>
              <w:t>6</w:t>
            </w:r>
          </w:p>
        </w:tc>
        <w:tc>
          <w:tcPr>
            <w:tcW w:w="2598"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jc w:val="both"/>
            </w:pPr>
            <w:r w:rsidRPr="00BE2DCB">
              <w:t>Работа по размещению и предоставлению информации на едином портале бюджетной системы Российской Федерации, состав и порядок размещения которой установлены приказом Минфина России от 28.12.2016 № 243н «О составе и порядке размещения и предоставления информации на едином портале бюджетной системы Российской Федерации»</w:t>
            </w:r>
          </w:p>
        </w:tc>
        <w:tc>
          <w:tcPr>
            <w:tcW w:w="709"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ед.</w:t>
            </w:r>
          </w:p>
        </w:tc>
        <w:tc>
          <w:tcPr>
            <w:tcW w:w="994"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1</w:t>
            </w:r>
          </w:p>
        </w:tc>
        <w:tc>
          <w:tcPr>
            <w:tcW w:w="1417"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3"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992"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c>
          <w:tcPr>
            <w:tcW w:w="850" w:type="dxa"/>
            <w:tcBorders>
              <w:top w:val="single" w:sz="4" w:space="0" w:color="auto"/>
              <w:left w:val="single" w:sz="4" w:space="0" w:color="auto"/>
              <w:bottom w:val="single" w:sz="4" w:space="0" w:color="auto"/>
              <w:right w:val="single" w:sz="4" w:space="0" w:color="auto"/>
            </w:tcBorders>
            <w:hideMark/>
          </w:tcPr>
          <w:p w:rsidR="00B65722" w:rsidRPr="00BE2DCB" w:rsidRDefault="00B65722" w:rsidP="00B65722">
            <w:pPr>
              <w:widowControl w:val="0"/>
              <w:jc w:val="center"/>
            </w:pPr>
            <w:r w:rsidRPr="00BE2DCB">
              <w:t>-</w:t>
            </w:r>
          </w:p>
        </w:tc>
      </w:tr>
    </w:tbl>
    <w:p w:rsidR="00BE2DCB" w:rsidRPr="00BE2DCB" w:rsidRDefault="00BE2DCB" w:rsidP="00BE2DCB">
      <w:pPr>
        <w:jc w:val="center"/>
        <w:rPr>
          <w:sz w:val="28"/>
          <w:szCs w:val="28"/>
        </w:rPr>
      </w:pPr>
    </w:p>
    <w:p w:rsidR="006B7BCF" w:rsidRDefault="006B7BCF" w:rsidP="006B7BCF">
      <w:pPr>
        <w:jc w:val="center"/>
        <w:rPr>
          <w:sz w:val="28"/>
          <w:szCs w:val="28"/>
        </w:rPr>
      </w:pPr>
    </w:p>
    <w:sectPr w:rsidR="006B7BCF" w:rsidSect="00DF56A0">
      <w:headerReference w:type="default" r:id="rId10"/>
      <w:footerReference w:type="default" r:id="rId11"/>
      <w:pgSz w:w="16834" w:h="11907" w:orient="landscape" w:code="9"/>
      <w:pgMar w:top="709" w:right="1134" w:bottom="851" w:left="1134" w:header="510"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1B" w:rsidRDefault="0037711B" w:rsidP="009705F0">
      <w:r>
        <w:separator/>
      </w:r>
    </w:p>
  </w:endnote>
  <w:endnote w:type="continuationSeparator" w:id="0">
    <w:p w:rsidR="0037711B" w:rsidRDefault="0037711B" w:rsidP="0097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ordiaUPC">
    <w:charset w:val="00"/>
    <w:family w:val="swiss"/>
    <w:pitch w:val="variable"/>
    <w:sig w:usb0="81000003" w:usb1="00000000" w:usb2="00000000" w:usb3="00000000" w:csb0="00010001" w:csb1="00000000"/>
  </w:font>
  <w:font w:name="TimesNewRomanPSMT">
    <w:altName w:val="MS Mincho"/>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1B" w:rsidRDefault="0037711B">
    <w:pPr>
      <w:pStyle w:val="af"/>
      <w:jc w:val="right"/>
    </w:pPr>
  </w:p>
  <w:p w:rsidR="0037711B" w:rsidRDefault="0037711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1B" w:rsidRDefault="0037711B" w:rsidP="009705F0">
      <w:r>
        <w:separator/>
      </w:r>
    </w:p>
  </w:footnote>
  <w:footnote w:type="continuationSeparator" w:id="0">
    <w:p w:rsidR="0037711B" w:rsidRDefault="0037711B" w:rsidP="009705F0">
      <w:r>
        <w:continuationSeparator/>
      </w:r>
    </w:p>
  </w:footnote>
  <w:footnote w:id="1">
    <w:p w:rsidR="00F7554F" w:rsidRDefault="00F7554F" w:rsidP="00F7554F">
      <w:pPr>
        <w:widowControl w:val="0"/>
        <w:jc w:val="both"/>
      </w:pPr>
      <w:r w:rsidRPr="00F7554F">
        <w:footnoteRef/>
      </w:r>
      <w:r>
        <w:t xml:space="preserve">. </w:t>
      </w:r>
      <w:r>
        <w:t>Отраслевые (функциональные) и территориальные органы администрации, указанные в Паспорте муниципальной программы в качестве соисполнителей.</w:t>
      </w:r>
    </w:p>
    <w:p w:rsidR="00F7554F" w:rsidRPr="00F7554F" w:rsidRDefault="00F7554F" w:rsidP="00F7554F">
      <w:pPr>
        <w:widowControl w:val="0"/>
        <w:jc w:val="both"/>
      </w:pPr>
      <w:r w:rsidRPr="00F7554F">
        <w:t xml:space="preserve">2. Отраслевые (функциональные) органы администрации, </w:t>
      </w:r>
      <w:r>
        <w:t>указанные в Паспорте муниципальной программы в качестве соисполнителей</w:t>
      </w:r>
      <w:r w:rsidRPr="00F7554F">
        <w:t xml:space="preserve"> </w:t>
      </w:r>
      <w:r>
        <w:t xml:space="preserve">и </w:t>
      </w:r>
      <w:r w:rsidRPr="00F7554F">
        <w:t>имеющие подведомственные муниципальные бюджетные и автономные учреждения.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56074"/>
      <w:docPartObj>
        <w:docPartGallery w:val="Page Numbers (Top of Page)"/>
        <w:docPartUnique/>
      </w:docPartObj>
    </w:sdtPr>
    <w:sdtEndPr/>
    <w:sdtContent>
      <w:p w:rsidR="0037711B" w:rsidRDefault="0037711B">
        <w:pPr>
          <w:pStyle w:val="ad"/>
          <w:jc w:val="center"/>
        </w:pPr>
        <w:r w:rsidRPr="00DF56A0">
          <w:rPr>
            <w:sz w:val="28"/>
            <w:szCs w:val="28"/>
          </w:rPr>
          <w:fldChar w:fldCharType="begin"/>
        </w:r>
        <w:r w:rsidRPr="00DF56A0">
          <w:rPr>
            <w:sz w:val="28"/>
            <w:szCs w:val="28"/>
          </w:rPr>
          <w:instrText>PAGE   \* MERGEFORMAT</w:instrText>
        </w:r>
        <w:r w:rsidRPr="00DF56A0">
          <w:rPr>
            <w:sz w:val="28"/>
            <w:szCs w:val="28"/>
          </w:rPr>
          <w:fldChar w:fldCharType="separate"/>
        </w:r>
        <w:r w:rsidR="00F7554F">
          <w:rPr>
            <w:noProof/>
            <w:sz w:val="28"/>
            <w:szCs w:val="28"/>
          </w:rPr>
          <w:t>26</w:t>
        </w:r>
        <w:r w:rsidRPr="00DF56A0">
          <w:rPr>
            <w:sz w:val="28"/>
            <w:szCs w:val="28"/>
          </w:rPr>
          <w:fldChar w:fldCharType="end"/>
        </w:r>
      </w:p>
    </w:sdtContent>
  </w:sdt>
  <w:p w:rsidR="0037711B" w:rsidRDefault="0037711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1B" w:rsidRPr="00DF56A0" w:rsidRDefault="0037711B" w:rsidP="00DF56A0">
    <w:pPr>
      <w:pStyle w:val="ad"/>
      <w:tabs>
        <w:tab w:val="center" w:pos="7283"/>
        <w:tab w:val="left" w:pos="9291"/>
      </w:tabs>
      <w:rPr>
        <w:sz w:val="28"/>
        <w:szCs w:val="28"/>
      </w:rPr>
    </w:pPr>
    <w:r>
      <w:tab/>
    </w:r>
    <w:r>
      <w:tab/>
    </w:r>
    <w:sdt>
      <w:sdtPr>
        <w:id w:val="343135707"/>
        <w:docPartObj>
          <w:docPartGallery w:val="Page Numbers (Top of Page)"/>
          <w:docPartUnique/>
        </w:docPartObj>
      </w:sdtPr>
      <w:sdtEndPr>
        <w:rPr>
          <w:sz w:val="28"/>
          <w:szCs w:val="28"/>
        </w:rPr>
      </w:sdtEndPr>
      <w:sdtContent>
        <w:r w:rsidRPr="00DF56A0">
          <w:rPr>
            <w:sz w:val="28"/>
            <w:szCs w:val="28"/>
          </w:rPr>
          <w:fldChar w:fldCharType="begin"/>
        </w:r>
        <w:r w:rsidRPr="00DF56A0">
          <w:rPr>
            <w:sz w:val="28"/>
            <w:szCs w:val="28"/>
          </w:rPr>
          <w:instrText>PAGE   \* MERGEFORMAT</w:instrText>
        </w:r>
        <w:r w:rsidRPr="00DF56A0">
          <w:rPr>
            <w:sz w:val="28"/>
            <w:szCs w:val="28"/>
          </w:rPr>
          <w:fldChar w:fldCharType="separate"/>
        </w:r>
        <w:r w:rsidR="00F7554F">
          <w:rPr>
            <w:noProof/>
            <w:sz w:val="28"/>
            <w:szCs w:val="28"/>
          </w:rPr>
          <w:t>43</w:t>
        </w:r>
        <w:r w:rsidRPr="00DF56A0">
          <w:rPr>
            <w:sz w:val="28"/>
            <w:szCs w:val="28"/>
          </w:rPr>
          <w:fldChar w:fldCharType="end"/>
        </w:r>
      </w:sdtContent>
    </w:sdt>
  </w:p>
  <w:p w:rsidR="0037711B" w:rsidRDefault="0037711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018"/>
      <w:numFmt w:val="decimal"/>
      <w:lvlText w:val="%1"/>
      <w:lvlJc w:val="left"/>
      <w:rPr>
        <w:b w:val="0"/>
        <w:bCs w:val="0"/>
        <w:i w:val="0"/>
        <w:iCs w:val="0"/>
        <w:smallCaps w:val="0"/>
        <w:strike w:val="0"/>
        <w:color w:val="000000"/>
        <w:spacing w:val="0"/>
        <w:w w:val="100"/>
        <w:position w:val="0"/>
        <w:sz w:val="26"/>
        <w:szCs w:val="26"/>
        <w:u w:val="none"/>
      </w:rPr>
    </w:lvl>
    <w:lvl w:ilvl="1">
      <w:start w:val="2018"/>
      <w:numFmt w:val="decimal"/>
      <w:lvlText w:val="%1"/>
      <w:lvlJc w:val="left"/>
      <w:rPr>
        <w:b w:val="0"/>
        <w:bCs w:val="0"/>
        <w:i w:val="0"/>
        <w:iCs w:val="0"/>
        <w:smallCaps w:val="0"/>
        <w:strike w:val="0"/>
        <w:color w:val="000000"/>
        <w:spacing w:val="0"/>
        <w:w w:val="100"/>
        <w:position w:val="0"/>
        <w:sz w:val="26"/>
        <w:szCs w:val="26"/>
        <w:u w:val="none"/>
      </w:rPr>
    </w:lvl>
    <w:lvl w:ilvl="2">
      <w:start w:val="2018"/>
      <w:numFmt w:val="decimal"/>
      <w:lvlText w:val="%1"/>
      <w:lvlJc w:val="left"/>
      <w:rPr>
        <w:b w:val="0"/>
        <w:bCs w:val="0"/>
        <w:i w:val="0"/>
        <w:iCs w:val="0"/>
        <w:smallCaps w:val="0"/>
        <w:strike w:val="0"/>
        <w:color w:val="000000"/>
        <w:spacing w:val="0"/>
        <w:w w:val="100"/>
        <w:position w:val="0"/>
        <w:sz w:val="26"/>
        <w:szCs w:val="26"/>
        <w:u w:val="none"/>
      </w:rPr>
    </w:lvl>
    <w:lvl w:ilvl="3">
      <w:start w:val="2018"/>
      <w:numFmt w:val="decimal"/>
      <w:lvlText w:val="%1"/>
      <w:lvlJc w:val="left"/>
      <w:rPr>
        <w:b w:val="0"/>
        <w:bCs w:val="0"/>
        <w:i w:val="0"/>
        <w:iCs w:val="0"/>
        <w:smallCaps w:val="0"/>
        <w:strike w:val="0"/>
        <w:color w:val="000000"/>
        <w:spacing w:val="0"/>
        <w:w w:val="100"/>
        <w:position w:val="0"/>
        <w:sz w:val="26"/>
        <w:szCs w:val="26"/>
        <w:u w:val="none"/>
      </w:rPr>
    </w:lvl>
    <w:lvl w:ilvl="4">
      <w:start w:val="2018"/>
      <w:numFmt w:val="decimal"/>
      <w:lvlText w:val="%1"/>
      <w:lvlJc w:val="left"/>
      <w:rPr>
        <w:b w:val="0"/>
        <w:bCs w:val="0"/>
        <w:i w:val="0"/>
        <w:iCs w:val="0"/>
        <w:smallCaps w:val="0"/>
        <w:strike w:val="0"/>
        <w:color w:val="000000"/>
        <w:spacing w:val="0"/>
        <w:w w:val="100"/>
        <w:position w:val="0"/>
        <w:sz w:val="26"/>
        <w:szCs w:val="26"/>
        <w:u w:val="none"/>
      </w:rPr>
    </w:lvl>
    <w:lvl w:ilvl="5">
      <w:start w:val="2018"/>
      <w:numFmt w:val="decimal"/>
      <w:lvlText w:val="%1"/>
      <w:lvlJc w:val="left"/>
      <w:rPr>
        <w:b w:val="0"/>
        <w:bCs w:val="0"/>
        <w:i w:val="0"/>
        <w:iCs w:val="0"/>
        <w:smallCaps w:val="0"/>
        <w:strike w:val="0"/>
        <w:color w:val="000000"/>
        <w:spacing w:val="0"/>
        <w:w w:val="100"/>
        <w:position w:val="0"/>
        <w:sz w:val="26"/>
        <w:szCs w:val="26"/>
        <w:u w:val="none"/>
      </w:rPr>
    </w:lvl>
    <w:lvl w:ilvl="6">
      <w:start w:val="2018"/>
      <w:numFmt w:val="decimal"/>
      <w:lvlText w:val="%1"/>
      <w:lvlJc w:val="left"/>
      <w:rPr>
        <w:b w:val="0"/>
        <w:bCs w:val="0"/>
        <w:i w:val="0"/>
        <w:iCs w:val="0"/>
        <w:smallCaps w:val="0"/>
        <w:strike w:val="0"/>
        <w:color w:val="000000"/>
        <w:spacing w:val="0"/>
        <w:w w:val="100"/>
        <w:position w:val="0"/>
        <w:sz w:val="26"/>
        <w:szCs w:val="26"/>
        <w:u w:val="none"/>
      </w:rPr>
    </w:lvl>
    <w:lvl w:ilvl="7">
      <w:start w:val="2018"/>
      <w:numFmt w:val="decimal"/>
      <w:lvlText w:val="%1"/>
      <w:lvlJc w:val="left"/>
      <w:rPr>
        <w:b w:val="0"/>
        <w:bCs w:val="0"/>
        <w:i w:val="0"/>
        <w:iCs w:val="0"/>
        <w:smallCaps w:val="0"/>
        <w:strike w:val="0"/>
        <w:color w:val="000000"/>
        <w:spacing w:val="0"/>
        <w:w w:val="100"/>
        <w:position w:val="0"/>
        <w:sz w:val="26"/>
        <w:szCs w:val="26"/>
        <w:u w:val="none"/>
      </w:rPr>
    </w:lvl>
    <w:lvl w:ilvl="8">
      <w:start w:val="2018"/>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3D4154D"/>
    <w:multiLevelType w:val="hybridMultilevel"/>
    <w:tmpl w:val="4644EB26"/>
    <w:lvl w:ilvl="0" w:tplc="CE566886">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5F6EC3"/>
    <w:multiLevelType w:val="hybridMultilevel"/>
    <w:tmpl w:val="11880E8E"/>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70D5A"/>
    <w:multiLevelType w:val="hybridMultilevel"/>
    <w:tmpl w:val="B0A899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5" w15:restartNumberingAfterBreak="0">
    <w:nsid w:val="1CD7265B"/>
    <w:multiLevelType w:val="hybridMultilevel"/>
    <w:tmpl w:val="447A89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73BBA"/>
    <w:multiLevelType w:val="hybridMultilevel"/>
    <w:tmpl w:val="7F5C5CB0"/>
    <w:lvl w:ilvl="0" w:tplc="48160AD2">
      <w:start w:val="1"/>
      <w:numFmt w:val="decimal"/>
      <w:lvlText w:val="%1."/>
      <w:lvlJc w:val="left"/>
      <w:pPr>
        <w:ind w:left="927" w:hanging="360"/>
      </w:pPr>
      <w:rPr>
        <w:rFonts w:ascii="Times New Roman" w:hAnsi="Times New Roman" w:cs="Times New Roman"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8" w15:restartNumberingAfterBreak="0">
    <w:nsid w:val="24F45957"/>
    <w:multiLevelType w:val="hybridMultilevel"/>
    <w:tmpl w:val="3E828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11"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40681F"/>
    <w:multiLevelType w:val="hybridMultilevel"/>
    <w:tmpl w:val="5F7695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14" w15:restartNumberingAfterBreak="0">
    <w:nsid w:val="3FD351B2"/>
    <w:multiLevelType w:val="hybridMultilevel"/>
    <w:tmpl w:val="3E828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611495E"/>
    <w:multiLevelType w:val="hybridMultilevel"/>
    <w:tmpl w:val="2CEE1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18"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9"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4CA068EF"/>
    <w:multiLevelType w:val="hybridMultilevel"/>
    <w:tmpl w:val="C3C630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EAD11F1"/>
    <w:multiLevelType w:val="hybridMultilevel"/>
    <w:tmpl w:val="21EE2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24"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25"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29"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6D425B90"/>
    <w:multiLevelType w:val="hybridMultilevel"/>
    <w:tmpl w:val="BF6638DE"/>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71AB727C"/>
    <w:multiLevelType w:val="hybridMultilevel"/>
    <w:tmpl w:val="DA50D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29"/>
  </w:num>
  <w:num w:numId="2">
    <w:abstractNumId w:val="19"/>
  </w:num>
  <w:num w:numId="3">
    <w:abstractNumId w:val="7"/>
  </w:num>
  <w:num w:numId="4">
    <w:abstractNumId w:val="4"/>
  </w:num>
  <w:num w:numId="5">
    <w:abstractNumId w:val="17"/>
  </w:num>
  <w:num w:numId="6">
    <w:abstractNumId w:val="9"/>
  </w:num>
  <w:num w:numId="7">
    <w:abstractNumId w:val="22"/>
  </w:num>
  <w:num w:numId="8">
    <w:abstractNumId w:val="13"/>
  </w:num>
  <w:num w:numId="9">
    <w:abstractNumId w:val="18"/>
  </w:num>
  <w:num w:numId="10">
    <w:abstractNumId w:val="28"/>
  </w:num>
  <w:num w:numId="11">
    <w:abstractNumId w:val="10"/>
  </w:num>
  <w:num w:numId="12">
    <w:abstractNumId w:val="32"/>
  </w:num>
  <w:num w:numId="13">
    <w:abstractNumId w:val="24"/>
  </w:num>
  <w:num w:numId="14">
    <w:abstractNumId w:val="16"/>
  </w:num>
  <w:num w:numId="15">
    <w:abstractNumId w:val="25"/>
  </w:num>
  <w:num w:numId="16">
    <w:abstractNumId w:val="11"/>
  </w:num>
  <w:num w:numId="17">
    <w:abstractNumId w:val="26"/>
  </w:num>
  <w:num w:numId="18">
    <w:abstractNumId w:val="27"/>
  </w:num>
  <w:num w:numId="19">
    <w:abstractNumId w:val="23"/>
  </w:num>
  <w:num w:numId="20">
    <w:abstractNumId w:val="33"/>
  </w:num>
  <w:num w:numId="21">
    <w:abstractNumId w:val="5"/>
  </w:num>
  <w:num w:numId="22">
    <w:abstractNumId w:val="3"/>
  </w:num>
  <w:num w:numId="23">
    <w:abstractNumId w:val="20"/>
  </w:num>
  <w:num w:numId="24">
    <w:abstractNumId w:val="15"/>
  </w:num>
  <w:num w:numId="25">
    <w:abstractNumId w:val="2"/>
  </w:num>
  <w:num w:numId="26">
    <w:abstractNumId w:val="0"/>
  </w:num>
  <w:num w:numId="27">
    <w:abstractNumId w:val="6"/>
  </w:num>
  <w:num w:numId="28">
    <w:abstractNumId w:val="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8"/>
  </w:num>
  <w:num w:numId="35">
    <w:abstractNumId w:val="21"/>
  </w:num>
  <w:num w:numId="36">
    <w:abstractNumId w:val="12"/>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8"/>
    <w:rsid w:val="00004B69"/>
    <w:rsid w:val="00007A7F"/>
    <w:rsid w:val="00020282"/>
    <w:rsid w:val="00036BEB"/>
    <w:rsid w:val="00045551"/>
    <w:rsid w:val="000629C3"/>
    <w:rsid w:val="00072D96"/>
    <w:rsid w:val="00076BDE"/>
    <w:rsid w:val="000928C4"/>
    <w:rsid w:val="000A36EA"/>
    <w:rsid w:val="000C0CC6"/>
    <w:rsid w:val="000C100B"/>
    <w:rsid w:val="000C7374"/>
    <w:rsid w:val="000D3659"/>
    <w:rsid w:val="000D74D4"/>
    <w:rsid w:val="000E28B5"/>
    <w:rsid w:val="000F19E1"/>
    <w:rsid w:val="000F74BA"/>
    <w:rsid w:val="00113DF1"/>
    <w:rsid w:val="0012347F"/>
    <w:rsid w:val="00124DD5"/>
    <w:rsid w:val="001273C3"/>
    <w:rsid w:val="00141D63"/>
    <w:rsid w:val="00154410"/>
    <w:rsid w:val="0019559E"/>
    <w:rsid w:val="00197095"/>
    <w:rsid w:val="001B0008"/>
    <w:rsid w:val="001F4B53"/>
    <w:rsid w:val="001F6D85"/>
    <w:rsid w:val="002022F0"/>
    <w:rsid w:val="00205B23"/>
    <w:rsid w:val="0020633F"/>
    <w:rsid w:val="002202DE"/>
    <w:rsid w:val="002264CB"/>
    <w:rsid w:val="002439C6"/>
    <w:rsid w:val="00265E2A"/>
    <w:rsid w:val="00295E3E"/>
    <w:rsid w:val="002B230C"/>
    <w:rsid w:val="002D18A4"/>
    <w:rsid w:val="00310F19"/>
    <w:rsid w:val="00324B88"/>
    <w:rsid w:val="00325DBF"/>
    <w:rsid w:val="00330F9D"/>
    <w:rsid w:val="00341628"/>
    <w:rsid w:val="00345E8E"/>
    <w:rsid w:val="003469F8"/>
    <w:rsid w:val="003518C0"/>
    <w:rsid w:val="0037711B"/>
    <w:rsid w:val="0037725B"/>
    <w:rsid w:val="00382990"/>
    <w:rsid w:val="00394F27"/>
    <w:rsid w:val="003A6DF8"/>
    <w:rsid w:val="003B38AF"/>
    <w:rsid w:val="003D1BEF"/>
    <w:rsid w:val="003E7B41"/>
    <w:rsid w:val="003F3305"/>
    <w:rsid w:val="003F7AC3"/>
    <w:rsid w:val="00416BA7"/>
    <w:rsid w:val="00423C8C"/>
    <w:rsid w:val="004274C6"/>
    <w:rsid w:val="004328F6"/>
    <w:rsid w:val="00454A78"/>
    <w:rsid w:val="0046450A"/>
    <w:rsid w:val="004C2D9F"/>
    <w:rsid w:val="004F784C"/>
    <w:rsid w:val="00502AFB"/>
    <w:rsid w:val="00502FB4"/>
    <w:rsid w:val="00510562"/>
    <w:rsid w:val="0052103C"/>
    <w:rsid w:val="005262CC"/>
    <w:rsid w:val="00531E7E"/>
    <w:rsid w:val="00570989"/>
    <w:rsid w:val="005716F5"/>
    <w:rsid w:val="005738A5"/>
    <w:rsid w:val="00581C08"/>
    <w:rsid w:val="00584846"/>
    <w:rsid w:val="00584AA1"/>
    <w:rsid w:val="005C65F6"/>
    <w:rsid w:val="005E558A"/>
    <w:rsid w:val="006115C7"/>
    <w:rsid w:val="006408D0"/>
    <w:rsid w:val="00654F60"/>
    <w:rsid w:val="00672AD8"/>
    <w:rsid w:val="00675E5A"/>
    <w:rsid w:val="006B7A8B"/>
    <w:rsid w:val="006B7BCF"/>
    <w:rsid w:val="006C0045"/>
    <w:rsid w:val="006C1B70"/>
    <w:rsid w:val="006D0938"/>
    <w:rsid w:val="006D47B1"/>
    <w:rsid w:val="006F706B"/>
    <w:rsid w:val="00714731"/>
    <w:rsid w:val="007179D0"/>
    <w:rsid w:val="00741E3F"/>
    <w:rsid w:val="0074540D"/>
    <w:rsid w:val="0075430C"/>
    <w:rsid w:val="007601B1"/>
    <w:rsid w:val="00782EB1"/>
    <w:rsid w:val="007E5BC6"/>
    <w:rsid w:val="007F712C"/>
    <w:rsid w:val="00845B2D"/>
    <w:rsid w:val="00883952"/>
    <w:rsid w:val="00891829"/>
    <w:rsid w:val="008B49AD"/>
    <w:rsid w:val="008D4105"/>
    <w:rsid w:val="009175D8"/>
    <w:rsid w:val="00947FCA"/>
    <w:rsid w:val="00966F80"/>
    <w:rsid w:val="009705F0"/>
    <w:rsid w:val="009A581A"/>
    <w:rsid w:val="009D3DD0"/>
    <w:rsid w:val="009D437C"/>
    <w:rsid w:val="009E0847"/>
    <w:rsid w:val="009F094E"/>
    <w:rsid w:val="009F5493"/>
    <w:rsid w:val="00A1100B"/>
    <w:rsid w:val="00A2509E"/>
    <w:rsid w:val="00A3440B"/>
    <w:rsid w:val="00A46849"/>
    <w:rsid w:val="00A5012A"/>
    <w:rsid w:val="00A50322"/>
    <w:rsid w:val="00A60181"/>
    <w:rsid w:val="00A81199"/>
    <w:rsid w:val="00A81975"/>
    <w:rsid w:val="00AB0B86"/>
    <w:rsid w:val="00AC2D6F"/>
    <w:rsid w:val="00AD0F39"/>
    <w:rsid w:val="00AF51C9"/>
    <w:rsid w:val="00AF6A4E"/>
    <w:rsid w:val="00B0589C"/>
    <w:rsid w:val="00B17261"/>
    <w:rsid w:val="00B20833"/>
    <w:rsid w:val="00B5215F"/>
    <w:rsid w:val="00B542D9"/>
    <w:rsid w:val="00B65722"/>
    <w:rsid w:val="00B67CFC"/>
    <w:rsid w:val="00B872F2"/>
    <w:rsid w:val="00BA2307"/>
    <w:rsid w:val="00BB3A20"/>
    <w:rsid w:val="00BB45A6"/>
    <w:rsid w:val="00BC572E"/>
    <w:rsid w:val="00BE2DCB"/>
    <w:rsid w:val="00BE5366"/>
    <w:rsid w:val="00BE6532"/>
    <w:rsid w:val="00BF07DD"/>
    <w:rsid w:val="00C015F7"/>
    <w:rsid w:val="00C05A86"/>
    <w:rsid w:val="00C13ED7"/>
    <w:rsid w:val="00C14B85"/>
    <w:rsid w:val="00C254CB"/>
    <w:rsid w:val="00C31F38"/>
    <w:rsid w:val="00C53C79"/>
    <w:rsid w:val="00C8373C"/>
    <w:rsid w:val="00C9693B"/>
    <w:rsid w:val="00CB6DD5"/>
    <w:rsid w:val="00CD4EA7"/>
    <w:rsid w:val="00CE3BF8"/>
    <w:rsid w:val="00CE59BE"/>
    <w:rsid w:val="00CF05B8"/>
    <w:rsid w:val="00CF3B6A"/>
    <w:rsid w:val="00D009A9"/>
    <w:rsid w:val="00D03496"/>
    <w:rsid w:val="00D25D37"/>
    <w:rsid w:val="00D42DAB"/>
    <w:rsid w:val="00D85D66"/>
    <w:rsid w:val="00D92CEE"/>
    <w:rsid w:val="00D93AD9"/>
    <w:rsid w:val="00D967A5"/>
    <w:rsid w:val="00D96B52"/>
    <w:rsid w:val="00DC5F9C"/>
    <w:rsid w:val="00DF56A0"/>
    <w:rsid w:val="00DF6395"/>
    <w:rsid w:val="00E02BE4"/>
    <w:rsid w:val="00E204B7"/>
    <w:rsid w:val="00E417A2"/>
    <w:rsid w:val="00E46EE1"/>
    <w:rsid w:val="00E5213A"/>
    <w:rsid w:val="00E54E50"/>
    <w:rsid w:val="00E66A9D"/>
    <w:rsid w:val="00E82347"/>
    <w:rsid w:val="00E938D4"/>
    <w:rsid w:val="00ED48FB"/>
    <w:rsid w:val="00EE460F"/>
    <w:rsid w:val="00EE54F0"/>
    <w:rsid w:val="00F21107"/>
    <w:rsid w:val="00F34721"/>
    <w:rsid w:val="00F42C49"/>
    <w:rsid w:val="00F7554F"/>
    <w:rsid w:val="00F823C6"/>
    <w:rsid w:val="00F87FA9"/>
    <w:rsid w:val="00F9301B"/>
    <w:rsid w:val="00F95AA3"/>
    <w:rsid w:val="00F96EA1"/>
    <w:rsid w:val="00FB01F0"/>
    <w:rsid w:val="00FD23AC"/>
    <w:rsid w:val="00FE04D5"/>
    <w:rsid w:val="00FE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B44D0"/>
  <w15:chartTrackingRefBased/>
  <w15:docId w15:val="{8745A05C-E803-4FC0-A797-A23BF5B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99" w:qFormat="1"/>
    <w:lsdException w:name="Body Text"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426"/>
      <w:jc w:val="both"/>
      <w:outlineLvl w:val="0"/>
    </w:pPr>
    <w:rPr>
      <w:sz w:val="28"/>
    </w:rPr>
  </w:style>
  <w:style w:type="paragraph" w:styleId="2">
    <w:name w:val="heading 2"/>
    <w:basedOn w:val="a"/>
    <w:next w:val="a"/>
    <w:link w:val="20"/>
    <w:uiPriority w:val="99"/>
    <w:qFormat/>
    <w:pPr>
      <w:keepNext/>
      <w:outlineLvl w:val="1"/>
    </w:pPr>
    <w:rPr>
      <w:sz w:val="28"/>
    </w:rPr>
  </w:style>
  <w:style w:type="paragraph" w:styleId="3">
    <w:name w:val="heading 3"/>
    <w:basedOn w:val="a"/>
    <w:next w:val="a"/>
    <w:link w:val="30"/>
    <w:uiPriority w:val="99"/>
    <w:qFormat/>
    <w:pPr>
      <w:keepNext/>
      <w:jc w:val="both"/>
      <w:outlineLvl w:val="2"/>
    </w:pPr>
    <w:rPr>
      <w:sz w:val="28"/>
    </w:rPr>
  </w:style>
  <w:style w:type="paragraph" w:styleId="4">
    <w:name w:val="heading 4"/>
    <w:basedOn w:val="a"/>
    <w:next w:val="a"/>
    <w:link w:val="40"/>
    <w:uiPriority w:val="99"/>
    <w:qFormat/>
    <w:pPr>
      <w:keepNext/>
      <w:ind w:firstLine="851"/>
      <w:outlineLvl w:val="3"/>
    </w:pPr>
    <w:rPr>
      <w:sz w:val="28"/>
    </w:rPr>
  </w:style>
  <w:style w:type="paragraph" w:styleId="5">
    <w:name w:val="heading 5"/>
    <w:basedOn w:val="a"/>
    <w:next w:val="a"/>
    <w:link w:val="50"/>
    <w:uiPriority w:val="99"/>
    <w:qFormat/>
    <w:pPr>
      <w:keepNext/>
      <w:outlineLvl w:val="4"/>
    </w:pPr>
    <w:rPr>
      <w:sz w:val="24"/>
    </w:rPr>
  </w:style>
  <w:style w:type="paragraph" w:styleId="6">
    <w:name w:val="heading 6"/>
    <w:basedOn w:val="a"/>
    <w:next w:val="a"/>
    <w:link w:val="60"/>
    <w:uiPriority w:val="99"/>
    <w:qFormat/>
    <w:pPr>
      <w:keepNext/>
      <w:jc w:val="center"/>
      <w:outlineLvl w:val="5"/>
    </w:pPr>
    <w:rPr>
      <w:b/>
      <w:sz w:val="44"/>
    </w:rPr>
  </w:style>
  <w:style w:type="paragraph" w:styleId="7">
    <w:name w:val="heading 7"/>
    <w:basedOn w:val="a"/>
    <w:next w:val="a"/>
    <w:link w:val="70"/>
    <w:uiPriority w:val="99"/>
    <w:unhideWhenUsed/>
    <w:qFormat/>
    <w:rsid w:val="00C31F38"/>
    <w:pPr>
      <w:keepNext/>
      <w:jc w:val="center"/>
      <w:outlineLvl w:val="6"/>
    </w:pPr>
    <w:rPr>
      <w:b/>
      <w:bCs/>
      <w:color w:val="000000"/>
      <w:sz w:val="28"/>
      <w:u w:val="single"/>
    </w:rPr>
  </w:style>
  <w:style w:type="paragraph" w:styleId="8">
    <w:name w:val="heading 8"/>
    <w:basedOn w:val="a"/>
    <w:next w:val="a"/>
    <w:link w:val="80"/>
    <w:uiPriority w:val="99"/>
    <w:unhideWhenUsed/>
    <w:qFormat/>
    <w:rsid w:val="00C31F38"/>
    <w:pPr>
      <w:keepNext/>
      <w:ind w:firstLine="7655"/>
      <w:outlineLvl w:val="7"/>
    </w:pPr>
    <w:rPr>
      <w:color w:val="000000"/>
      <w:sz w:val="24"/>
    </w:rPr>
  </w:style>
  <w:style w:type="paragraph" w:styleId="9">
    <w:name w:val="heading 9"/>
    <w:basedOn w:val="a"/>
    <w:next w:val="a"/>
    <w:link w:val="90"/>
    <w:uiPriority w:val="99"/>
    <w:unhideWhenUsed/>
    <w:qFormat/>
    <w:rsid w:val="00C31F38"/>
    <w:pPr>
      <w:keepNext/>
      <w:tabs>
        <w:tab w:val="right" w:pos="8640"/>
      </w:tabs>
      <w:jc w:val="center"/>
      <w:outlineLvl w:val="8"/>
    </w:pPr>
    <w:rPr>
      <w:rFonts w:ascii="Times New Roman CYR" w:hAnsi="Times New Roman CY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1F38"/>
    <w:rPr>
      <w:sz w:val="28"/>
    </w:rPr>
  </w:style>
  <w:style w:type="character" w:customStyle="1" w:styleId="20">
    <w:name w:val="Заголовок 2 Знак"/>
    <w:basedOn w:val="a0"/>
    <w:link w:val="2"/>
    <w:uiPriority w:val="99"/>
    <w:rsid w:val="00C31F38"/>
    <w:rPr>
      <w:sz w:val="28"/>
    </w:rPr>
  </w:style>
  <w:style w:type="character" w:customStyle="1" w:styleId="30">
    <w:name w:val="Заголовок 3 Знак"/>
    <w:basedOn w:val="a0"/>
    <w:link w:val="3"/>
    <w:uiPriority w:val="99"/>
    <w:rsid w:val="00C31F38"/>
    <w:rPr>
      <w:sz w:val="28"/>
    </w:rPr>
  </w:style>
  <w:style w:type="character" w:customStyle="1" w:styleId="40">
    <w:name w:val="Заголовок 4 Знак"/>
    <w:basedOn w:val="a0"/>
    <w:link w:val="4"/>
    <w:uiPriority w:val="99"/>
    <w:rsid w:val="00C31F38"/>
    <w:rPr>
      <w:sz w:val="28"/>
    </w:rPr>
  </w:style>
  <w:style w:type="character" w:customStyle="1" w:styleId="50">
    <w:name w:val="Заголовок 5 Знак"/>
    <w:basedOn w:val="a0"/>
    <w:link w:val="5"/>
    <w:uiPriority w:val="99"/>
    <w:rsid w:val="00C31F38"/>
    <w:rPr>
      <w:sz w:val="24"/>
    </w:rPr>
  </w:style>
  <w:style w:type="character" w:customStyle="1" w:styleId="60">
    <w:name w:val="Заголовок 6 Знак"/>
    <w:basedOn w:val="a0"/>
    <w:link w:val="6"/>
    <w:uiPriority w:val="99"/>
    <w:rsid w:val="00C31F38"/>
    <w:rPr>
      <w:b/>
      <w:sz w:val="44"/>
    </w:rPr>
  </w:style>
  <w:style w:type="paragraph" w:styleId="a3">
    <w:name w:val="Body Text"/>
    <w:aliases w:val="Iniiaiie oaeno1"/>
    <w:basedOn w:val="a"/>
    <w:link w:val="a4"/>
    <w:uiPriority w:val="99"/>
    <w:qFormat/>
    <w:pPr>
      <w:jc w:val="both"/>
    </w:pPr>
    <w:rPr>
      <w:sz w:val="28"/>
    </w:rPr>
  </w:style>
  <w:style w:type="character" w:customStyle="1" w:styleId="a4">
    <w:name w:val="Основной текст Знак"/>
    <w:aliases w:val="Iniiaiie oaeno1 Знак"/>
    <w:basedOn w:val="a0"/>
    <w:link w:val="a3"/>
    <w:uiPriority w:val="99"/>
    <w:rsid w:val="00C31F38"/>
    <w:rPr>
      <w:sz w:val="28"/>
    </w:rPr>
  </w:style>
  <w:style w:type="paragraph" w:styleId="a5">
    <w:name w:val="Body Text Indent"/>
    <w:basedOn w:val="a"/>
    <w:link w:val="a6"/>
    <w:uiPriority w:val="99"/>
    <w:pPr>
      <w:ind w:firstLine="567"/>
    </w:pPr>
    <w:rPr>
      <w:sz w:val="28"/>
    </w:rPr>
  </w:style>
  <w:style w:type="character" w:customStyle="1" w:styleId="a6">
    <w:name w:val="Основной текст с отступом Знак"/>
    <w:basedOn w:val="a0"/>
    <w:link w:val="a5"/>
    <w:uiPriority w:val="99"/>
    <w:rsid w:val="00C31F38"/>
    <w:rPr>
      <w:sz w:val="28"/>
    </w:rPr>
  </w:style>
  <w:style w:type="paragraph" w:styleId="21">
    <w:name w:val="Body Text Indent 2"/>
    <w:basedOn w:val="a"/>
    <w:link w:val="22"/>
    <w:uiPriority w:val="99"/>
    <w:pPr>
      <w:ind w:firstLine="851"/>
      <w:jc w:val="both"/>
    </w:pPr>
    <w:rPr>
      <w:sz w:val="28"/>
    </w:rPr>
  </w:style>
  <w:style w:type="character" w:customStyle="1" w:styleId="22">
    <w:name w:val="Основной текст с отступом 2 Знак"/>
    <w:basedOn w:val="a0"/>
    <w:link w:val="21"/>
    <w:uiPriority w:val="99"/>
    <w:rsid w:val="00C31F38"/>
    <w:rPr>
      <w:sz w:val="28"/>
    </w:rPr>
  </w:style>
  <w:style w:type="paragraph" w:styleId="31">
    <w:name w:val="Body Text Indent 3"/>
    <w:basedOn w:val="a"/>
    <w:link w:val="32"/>
    <w:uiPriority w:val="99"/>
    <w:pPr>
      <w:ind w:firstLine="851"/>
    </w:pPr>
    <w:rPr>
      <w:sz w:val="28"/>
      <w:lang w:val="en-US"/>
    </w:rPr>
  </w:style>
  <w:style w:type="character" w:customStyle="1" w:styleId="32">
    <w:name w:val="Основной текст с отступом 3 Знак"/>
    <w:basedOn w:val="a0"/>
    <w:link w:val="31"/>
    <w:uiPriority w:val="99"/>
    <w:rsid w:val="00C31F38"/>
    <w:rPr>
      <w:sz w:val="28"/>
      <w:lang w:val="en-US"/>
    </w:rPr>
  </w:style>
  <w:style w:type="paragraph" w:styleId="a7">
    <w:name w:val="caption"/>
    <w:basedOn w:val="a"/>
    <w:next w:val="a"/>
    <w:uiPriority w:val="99"/>
    <w:qFormat/>
    <w:pPr>
      <w:jc w:val="center"/>
    </w:pPr>
    <w:rPr>
      <w:b/>
      <w:sz w:val="32"/>
    </w:rPr>
  </w:style>
  <w:style w:type="paragraph" w:styleId="a8">
    <w:name w:val="Block Text"/>
    <w:basedOn w:val="a"/>
    <w:uiPriority w:val="99"/>
    <w:pPr>
      <w:tabs>
        <w:tab w:val="left" w:pos="0"/>
        <w:tab w:val="left" w:pos="5245"/>
      </w:tabs>
      <w:ind w:left="142" w:right="3967"/>
      <w:jc w:val="both"/>
    </w:pPr>
    <w:rPr>
      <w:sz w:val="28"/>
    </w:rPr>
  </w:style>
  <w:style w:type="table" w:styleId="a9">
    <w:name w:val="Table Grid"/>
    <w:basedOn w:val="a1"/>
    <w:uiPriority w:val="39"/>
    <w:rsid w:val="004328F6"/>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num">
    <w:name w:val="Date_num"/>
    <w:basedOn w:val="a0"/>
    <w:rsid w:val="004328F6"/>
  </w:style>
  <w:style w:type="character" w:styleId="aa">
    <w:name w:val="Placeholder Text"/>
    <w:basedOn w:val="a0"/>
    <w:uiPriority w:val="99"/>
    <w:semiHidden/>
    <w:rsid w:val="004328F6"/>
    <w:rPr>
      <w:color w:val="808080"/>
    </w:rPr>
  </w:style>
  <w:style w:type="paragraph" w:customStyle="1" w:styleId="HeadDoc">
    <w:name w:val="HeadDoc"/>
    <w:link w:val="HeadDoc0"/>
    <w:uiPriority w:val="99"/>
    <w:rsid w:val="004328F6"/>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uiPriority w:val="99"/>
    <w:locked/>
    <w:rsid w:val="004328F6"/>
    <w:rPr>
      <w:sz w:val="28"/>
    </w:rPr>
  </w:style>
  <w:style w:type="paragraph" w:styleId="ab">
    <w:name w:val="Balloon Text"/>
    <w:basedOn w:val="a"/>
    <w:link w:val="ac"/>
    <w:uiPriority w:val="99"/>
    <w:rsid w:val="004328F6"/>
    <w:rPr>
      <w:rFonts w:ascii="Segoe UI" w:hAnsi="Segoe UI" w:cs="Segoe UI"/>
      <w:sz w:val="18"/>
      <w:szCs w:val="18"/>
    </w:rPr>
  </w:style>
  <w:style w:type="character" w:customStyle="1" w:styleId="ac">
    <w:name w:val="Текст выноски Знак"/>
    <w:basedOn w:val="a0"/>
    <w:link w:val="ab"/>
    <w:uiPriority w:val="99"/>
    <w:rsid w:val="004328F6"/>
    <w:rPr>
      <w:rFonts w:ascii="Segoe UI" w:hAnsi="Segoe UI" w:cs="Segoe UI"/>
      <w:sz w:val="18"/>
      <w:szCs w:val="18"/>
    </w:rPr>
  </w:style>
  <w:style w:type="paragraph" w:styleId="ad">
    <w:name w:val="header"/>
    <w:basedOn w:val="a"/>
    <w:link w:val="ae"/>
    <w:uiPriority w:val="99"/>
    <w:rsid w:val="009705F0"/>
    <w:pPr>
      <w:tabs>
        <w:tab w:val="center" w:pos="4677"/>
        <w:tab w:val="right" w:pos="9355"/>
      </w:tabs>
    </w:pPr>
  </w:style>
  <w:style w:type="character" w:customStyle="1" w:styleId="ae">
    <w:name w:val="Верхний колонтитул Знак"/>
    <w:basedOn w:val="a0"/>
    <w:link w:val="ad"/>
    <w:uiPriority w:val="99"/>
    <w:rsid w:val="009705F0"/>
  </w:style>
  <w:style w:type="paragraph" w:styleId="af">
    <w:name w:val="footer"/>
    <w:basedOn w:val="a"/>
    <w:link w:val="af0"/>
    <w:uiPriority w:val="99"/>
    <w:rsid w:val="009705F0"/>
    <w:pPr>
      <w:tabs>
        <w:tab w:val="center" w:pos="4677"/>
        <w:tab w:val="right" w:pos="9355"/>
      </w:tabs>
    </w:pPr>
  </w:style>
  <w:style w:type="character" w:customStyle="1" w:styleId="af0">
    <w:name w:val="Нижний колонтитул Знак"/>
    <w:basedOn w:val="a0"/>
    <w:link w:val="af"/>
    <w:uiPriority w:val="99"/>
    <w:rsid w:val="009705F0"/>
  </w:style>
  <w:style w:type="character" w:customStyle="1" w:styleId="70">
    <w:name w:val="Заголовок 7 Знак"/>
    <w:basedOn w:val="a0"/>
    <w:link w:val="7"/>
    <w:uiPriority w:val="99"/>
    <w:rsid w:val="00C31F38"/>
    <w:rPr>
      <w:b/>
      <w:bCs/>
      <w:color w:val="000000"/>
      <w:sz w:val="28"/>
      <w:u w:val="single"/>
    </w:rPr>
  </w:style>
  <w:style w:type="character" w:customStyle="1" w:styleId="80">
    <w:name w:val="Заголовок 8 Знак"/>
    <w:basedOn w:val="a0"/>
    <w:link w:val="8"/>
    <w:uiPriority w:val="99"/>
    <w:rsid w:val="00C31F38"/>
    <w:rPr>
      <w:color w:val="000000"/>
      <w:sz w:val="24"/>
    </w:rPr>
  </w:style>
  <w:style w:type="character" w:customStyle="1" w:styleId="90">
    <w:name w:val="Заголовок 9 Знак"/>
    <w:basedOn w:val="a0"/>
    <w:link w:val="9"/>
    <w:uiPriority w:val="99"/>
    <w:rsid w:val="00C31F38"/>
    <w:rPr>
      <w:rFonts w:ascii="Times New Roman CYR" w:hAnsi="Times New Roman CYR"/>
      <w:color w:val="000000"/>
      <w:sz w:val="24"/>
    </w:rPr>
  </w:style>
  <w:style w:type="character" w:customStyle="1" w:styleId="HTML">
    <w:name w:val="Стандартный HTML Знак"/>
    <w:basedOn w:val="a0"/>
    <w:link w:val="HTML0"/>
    <w:uiPriority w:val="99"/>
    <w:rsid w:val="00C31F38"/>
    <w:rPr>
      <w:rFonts w:ascii="Courier New" w:hAnsi="Courier New" w:cs="Courier New"/>
    </w:rPr>
  </w:style>
  <w:style w:type="paragraph" w:styleId="HTML0">
    <w:name w:val="HTML Preformatted"/>
    <w:basedOn w:val="a"/>
    <w:link w:val="HTML"/>
    <w:uiPriority w:val="99"/>
    <w:unhideWhenUsed/>
    <w:rsid w:val="00C3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f1">
    <w:name w:val="Текст сноски Знак"/>
    <w:aliases w:val="Footnote Text Char Знак,Знак Знак Знак Знак Знак Знак Знак Знак Знак1,Знак Знак Знак Знак Знак Знак Знак Знак1,Знак Знак Знак Знак Знак1,Знак Знак Знак Знак Знак Знак Знак Знак Знак Знак1,Знак Знак1,Знак Знак Знак Знак Знак Знак"/>
    <w:basedOn w:val="a0"/>
    <w:link w:val="af2"/>
    <w:uiPriority w:val="99"/>
    <w:rsid w:val="00C31F38"/>
    <w:rPr>
      <w:rFonts w:ascii="Verdana" w:hAnsi="Verdana" w:cs="Verdana"/>
      <w:lang w:val="en-US" w:eastAsia="en-US"/>
    </w:rPr>
  </w:style>
  <w:style w:type="paragraph" w:styleId="af2">
    <w:name w:val="footnote text"/>
    <w:aliases w:val="Footnote Text Char,Знак Знак Знак Знак Знак Знак Знак Знак,Знак Знак Знак Знак Знак Знак Знак,Знак Знак Знак Знак,Знак Знак Знак Знак Знак Знак Знак Знак Знак,Знак Знак Знак Знак Знак Знак Знак Знак Знак Знак,Знак,Знак Знак Знак Знак Знак"/>
    <w:basedOn w:val="a"/>
    <w:link w:val="af1"/>
    <w:uiPriority w:val="99"/>
    <w:unhideWhenUsed/>
    <w:rsid w:val="00C31F38"/>
    <w:pPr>
      <w:tabs>
        <w:tab w:val="num" w:pos="360"/>
      </w:tabs>
      <w:spacing w:after="160" w:line="240" w:lineRule="exact"/>
    </w:pPr>
    <w:rPr>
      <w:rFonts w:ascii="Verdana" w:hAnsi="Verdana" w:cs="Verdana"/>
      <w:lang w:val="en-US" w:eastAsia="en-US"/>
    </w:rPr>
  </w:style>
  <w:style w:type="character" w:customStyle="1" w:styleId="af3">
    <w:name w:val="Текст примечания Знак"/>
    <w:basedOn w:val="a0"/>
    <w:link w:val="af4"/>
    <w:uiPriority w:val="99"/>
    <w:rsid w:val="00C31F38"/>
    <w:rPr>
      <w:rFonts w:ascii="Calibri" w:hAnsi="Calibri"/>
    </w:rPr>
  </w:style>
  <w:style w:type="paragraph" w:styleId="af4">
    <w:name w:val="annotation text"/>
    <w:basedOn w:val="a"/>
    <w:link w:val="af3"/>
    <w:uiPriority w:val="99"/>
    <w:unhideWhenUsed/>
    <w:rsid w:val="00C31F38"/>
    <w:rPr>
      <w:rFonts w:ascii="Calibri" w:hAnsi="Calibri"/>
    </w:rPr>
  </w:style>
  <w:style w:type="character" w:customStyle="1" w:styleId="af5">
    <w:name w:val="Текст концевой сноски Знак"/>
    <w:basedOn w:val="a0"/>
    <w:link w:val="af6"/>
    <w:uiPriority w:val="99"/>
    <w:rsid w:val="00C31F38"/>
  </w:style>
  <w:style w:type="paragraph" w:styleId="af6">
    <w:name w:val="endnote text"/>
    <w:basedOn w:val="a"/>
    <w:link w:val="af5"/>
    <w:uiPriority w:val="99"/>
    <w:unhideWhenUsed/>
    <w:rsid w:val="00C31F38"/>
    <w:pPr>
      <w:ind w:firstLine="720"/>
      <w:jc w:val="both"/>
    </w:pPr>
  </w:style>
  <w:style w:type="paragraph" w:styleId="af7">
    <w:name w:val="Title"/>
    <w:basedOn w:val="a"/>
    <w:link w:val="11"/>
    <w:uiPriority w:val="99"/>
    <w:qFormat/>
    <w:rsid w:val="00C31F38"/>
    <w:pPr>
      <w:jc w:val="center"/>
    </w:pPr>
  </w:style>
  <w:style w:type="character" w:customStyle="1" w:styleId="11">
    <w:name w:val="Заголовок Знак1"/>
    <w:basedOn w:val="a0"/>
    <w:link w:val="af7"/>
    <w:uiPriority w:val="99"/>
    <w:locked/>
    <w:rsid w:val="00C31F38"/>
  </w:style>
  <w:style w:type="character" w:customStyle="1" w:styleId="af8">
    <w:name w:val="Заголовок Знак"/>
    <w:basedOn w:val="a0"/>
    <w:uiPriority w:val="10"/>
    <w:rsid w:val="00C31F38"/>
    <w:rPr>
      <w:rFonts w:asciiTheme="majorHAnsi" w:eastAsiaTheme="majorEastAsia" w:hAnsiTheme="majorHAnsi" w:cstheme="majorBidi"/>
      <w:spacing w:val="-10"/>
      <w:kern w:val="28"/>
      <w:sz w:val="56"/>
      <w:szCs w:val="56"/>
    </w:rPr>
  </w:style>
  <w:style w:type="character" w:customStyle="1" w:styleId="af9">
    <w:name w:val="Подзаголовок Знак"/>
    <w:basedOn w:val="a0"/>
    <w:link w:val="afa"/>
    <w:uiPriority w:val="99"/>
    <w:rsid w:val="00C31F38"/>
    <w:rPr>
      <w:rFonts w:ascii="Cambria" w:hAnsi="Cambria"/>
      <w:sz w:val="24"/>
    </w:rPr>
  </w:style>
  <w:style w:type="paragraph" w:styleId="afa">
    <w:name w:val="Subtitle"/>
    <w:basedOn w:val="a"/>
    <w:next w:val="a"/>
    <w:link w:val="af9"/>
    <w:uiPriority w:val="99"/>
    <w:qFormat/>
    <w:rsid w:val="00C31F38"/>
    <w:pPr>
      <w:spacing w:after="60"/>
      <w:jc w:val="center"/>
      <w:outlineLvl w:val="1"/>
    </w:pPr>
    <w:rPr>
      <w:rFonts w:ascii="Cambria" w:hAnsi="Cambria"/>
      <w:sz w:val="24"/>
    </w:rPr>
  </w:style>
  <w:style w:type="character" w:customStyle="1" w:styleId="23">
    <w:name w:val="Основной текст 2 Знак"/>
    <w:basedOn w:val="a0"/>
    <w:link w:val="24"/>
    <w:uiPriority w:val="99"/>
    <w:rsid w:val="00C31F38"/>
    <w:rPr>
      <w:sz w:val="28"/>
    </w:rPr>
  </w:style>
  <w:style w:type="paragraph" w:styleId="24">
    <w:name w:val="Body Text 2"/>
    <w:basedOn w:val="a"/>
    <w:link w:val="23"/>
    <w:uiPriority w:val="99"/>
    <w:unhideWhenUsed/>
    <w:rsid w:val="00C31F38"/>
    <w:pPr>
      <w:spacing w:after="120" w:line="480" w:lineRule="auto"/>
      <w:ind w:firstLine="709"/>
      <w:jc w:val="both"/>
    </w:pPr>
    <w:rPr>
      <w:sz w:val="28"/>
    </w:rPr>
  </w:style>
  <w:style w:type="character" w:customStyle="1" w:styleId="33">
    <w:name w:val="Основной текст 3 Знак"/>
    <w:basedOn w:val="a0"/>
    <w:link w:val="34"/>
    <w:uiPriority w:val="99"/>
    <w:rsid w:val="00C31F38"/>
    <w:rPr>
      <w:sz w:val="16"/>
      <w:szCs w:val="16"/>
    </w:rPr>
  </w:style>
  <w:style w:type="paragraph" w:styleId="34">
    <w:name w:val="Body Text 3"/>
    <w:basedOn w:val="a"/>
    <w:link w:val="33"/>
    <w:uiPriority w:val="99"/>
    <w:unhideWhenUsed/>
    <w:rsid w:val="00C31F38"/>
    <w:pPr>
      <w:spacing w:after="120"/>
      <w:ind w:firstLine="709"/>
      <w:jc w:val="both"/>
    </w:pPr>
    <w:rPr>
      <w:sz w:val="16"/>
      <w:szCs w:val="16"/>
    </w:rPr>
  </w:style>
  <w:style w:type="character" w:customStyle="1" w:styleId="afb">
    <w:name w:val="Схема документа Знак"/>
    <w:basedOn w:val="a0"/>
    <w:link w:val="afc"/>
    <w:uiPriority w:val="99"/>
    <w:rsid w:val="00C31F38"/>
    <w:rPr>
      <w:rFonts w:ascii="Tahoma" w:hAnsi="Tahoma" w:cs="Tahoma"/>
      <w:shd w:val="clear" w:color="auto" w:fill="000080"/>
    </w:rPr>
  </w:style>
  <w:style w:type="paragraph" w:styleId="afc">
    <w:name w:val="Document Map"/>
    <w:basedOn w:val="a"/>
    <w:link w:val="afb"/>
    <w:uiPriority w:val="99"/>
    <w:unhideWhenUsed/>
    <w:rsid w:val="00C31F38"/>
    <w:pPr>
      <w:shd w:val="clear" w:color="auto" w:fill="000080"/>
      <w:ind w:firstLine="709"/>
      <w:jc w:val="both"/>
    </w:pPr>
    <w:rPr>
      <w:rFonts w:ascii="Tahoma" w:hAnsi="Tahoma" w:cs="Tahoma"/>
    </w:rPr>
  </w:style>
  <w:style w:type="character" w:customStyle="1" w:styleId="afd">
    <w:name w:val="Текст Знак"/>
    <w:basedOn w:val="a0"/>
    <w:link w:val="afe"/>
    <w:uiPriority w:val="99"/>
    <w:rsid w:val="00C31F38"/>
    <w:rPr>
      <w:rFonts w:ascii="Courier New" w:hAnsi="Courier New"/>
    </w:rPr>
  </w:style>
  <w:style w:type="paragraph" w:styleId="afe">
    <w:name w:val="Plain Text"/>
    <w:basedOn w:val="a"/>
    <w:link w:val="afd"/>
    <w:uiPriority w:val="99"/>
    <w:unhideWhenUsed/>
    <w:rsid w:val="00C31F38"/>
    <w:rPr>
      <w:rFonts w:ascii="Courier New" w:hAnsi="Courier New"/>
    </w:rPr>
  </w:style>
  <w:style w:type="character" w:customStyle="1" w:styleId="aff">
    <w:name w:val="Тема примечания Знак"/>
    <w:basedOn w:val="af3"/>
    <w:link w:val="aff0"/>
    <w:uiPriority w:val="99"/>
    <w:rsid w:val="00C31F38"/>
    <w:rPr>
      <w:rFonts w:ascii="Calibri" w:hAnsi="Calibri"/>
      <w:b/>
      <w:bCs/>
    </w:rPr>
  </w:style>
  <w:style w:type="paragraph" w:styleId="aff0">
    <w:name w:val="annotation subject"/>
    <w:basedOn w:val="af4"/>
    <w:next w:val="af4"/>
    <w:link w:val="aff"/>
    <w:uiPriority w:val="99"/>
    <w:unhideWhenUsed/>
    <w:rsid w:val="00C31F38"/>
    <w:rPr>
      <w:b/>
      <w:bCs/>
    </w:rPr>
  </w:style>
  <w:style w:type="character" w:customStyle="1" w:styleId="aff1">
    <w:name w:val="Абзац списка Знак"/>
    <w:link w:val="aff2"/>
    <w:uiPriority w:val="99"/>
    <w:locked/>
    <w:rsid w:val="00C31F38"/>
  </w:style>
  <w:style w:type="paragraph" w:styleId="aff2">
    <w:name w:val="List Paragraph"/>
    <w:basedOn w:val="a"/>
    <w:link w:val="aff1"/>
    <w:uiPriority w:val="99"/>
    <w:qFormat/>
    <w:rsid w:val="00C31F38"/>
    <w:pPr>
      <w:ind w:left="720"/>
      <w:contextualSpacing/>
    </w:pPr>
  </w:style>
  <w:style w:type="character" w:customStyle="1" w:styleId="25">
    <w:name w:val="Цитата 2 Знак"/>
    <w:basedOn w:val="a0"/>
    <w:link w:val="26"/>
    <w:uiPriority w:val="29"/>
    <w:rsid w:val="00C31F38"/>
    <w:rPr>
      <w:i/>
    </w:rPr>
  </w:style>
  <w:style w:type="paragraph" w:styleId="26">
    <w:name w:val="Quote"/>
    <w:basedOn w:val="a"/>
    <w:next w:val="a"/>
    <w:link w:val="25"/>
    <w:uiPriority w:val="29"/>
    <w:qFormat/>
    <w:rsid w:val="00C31F38"/>
    <w:pPr>
      <w:ind w:left="720" w:right="720"/>
    </w:pPr>
    <w:rPr>
      <w:i/>
    </w:rPr>
  </w:style>
  <w:style w:type="character" w:customStyle="1" w:styleId="aff3">
    <w:name w:val="Выделенная цитата Знак"/>
    <w:basedOn w:val="a0"/>
    <w:link w:val="aff4"/>
    <w:uiPriority w:val="30"/>
    <w:rsid w:val="00C31F38"/>
    <w:rPr>
      <w:i/>
      <w:shd w:val="clear" w:color="auto" w:fill="F2F2F2"/>
    </w:rPr>
  </w:style>
  <w:style w:type="paragraph" w:styleId="aff4">
    <w:name w:val="Intense Quote"/>
    <w:basedOn w:val="a"/>
    <w:next w:val="a"/>
    <w:link w:val="aff3"/>
    <w:uiPriority w:val="30"/>
    <w:qFormat/>
    <w:rsid w:val="00C31F3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ateNum0">
    <w:name w:val="DateNum Знак"/>
    <w:basedOn w:val="a0"/>
    <w:link w:val="DateNum1"/>
    <w:uiPriority w:val="99"/>
    <w:locked/>
    <w:rsid w:val="00C31F38"/>
    <w:rPr>
      <w:sz w:val="28"/>
    </w:rPr>
  </w:style>
  <w:style w:type="paragraph" w:customStyle="1" w:styleId="DateNum1">
    <w:name w:val="DateNum"/>
    <w:basedOn w:val="a"/>
    <w:link w:val="DateNum0"/>
    <w:uiPriority w:val="99"/>
    <w:rsid w:val="00C31F38"/>
    <w:pPr>
      <w:ind w:firstLine="567"/>
      <w:jc w:val="both"/>
    </w:pPr>
    <w:rPr>
      <w:sz w:val="28"/>
    </w:rPr>
  </w:style>
  <w:style w:type="character" w:customStyle="1" w:styleId="ConsPlusCell">
    <w:name w:val="ConsPlusCell Знак"/>
    <w:basedOn w:val="a0"/>
    <w:link w:val="ConsPlusCell0"/>
    <w:uiPriority w:val="99"/>
    <w:locked/>
    <w:rsid w:val="00C31F38"/>
    <w:rPr>
      <w:sz w:val="24"/>
      <w:szCs w:val="24"/>
    </w:rPr>
  </w:style>
  <w:style w:type="paragraph" w:customStyle="1" w:styleId="ConsPlusCell0">
    <w:name w:val="ConsPlusCell"/>
    <w:link w:val="ConsPlusCell"/>
    <w:uiPriority w:val="99"/>
    <w:rsid w:val="00C31F38"/>
    <w:pPr>
      <w:widowControl w:val="0"/>
    </w:pPr>
    <w:rPr>
      <w:sz w:val="24"/>
      <w:szCs w:val="24"/>
    </w:rPr>
  </w:style>
  <w:style w:type="character" w:customStyle="1" w:styleId="aff5">
    <w:name w:val="Основной текст_"/>
    <w:basedOn w:val="a0"/>
    <w:link w:val="35"/>
    <w:uiPriority w:val="99"/>
    <w:locked/>
    <w:rsid w:val="00C31F38"/>
    <w:rPr>
      <w:rFonts w:ascii="Lucida Sans Unicode" w:hAnsi="Lucida Sans Unicode" w:cs="Lucida Sans Unicode"/>
      <w:sz w:val="23"/>
      <w:szCs w:val="23"/>
      <w:shd w:val="clear" w:color="auto" w:fill="FFFFFF"/>
    </w:rPr>
  </w:style>
  <w:style w:type="paragraph" w:customStyle="1" w:styleId="35">
    <w:name w:val="Основной текст3"/>
    <w:basedOn w:val="a"/>
    <w:link w:val="aff5"/>
    <w:uiPriority w:val="99"/>
    <w:rsid w:val="00C31F38"/>
    <w:pPr>
      <w:shd w:val="clear" w:color="auto" w:fill="FFFFFF"/>
      <w:spacing w:after="360" w:line="240" w:lineRule="atLeast"/>
      <w:ind w:hanging="520"/>
    </w:pPr>
    <w:rPr>
      <w:rFonts w:ascii="Lucida Sans Unicode" w:hAnsi="Lucida Sans Unicode" w:cs="Lucida Sans Unicode"/>
      <w:sz w:val="23"/>
      <w:szCs w:val="23"/>
    </w:rPr>
  </w:style>
  <w:style w:type="character" w:customStyle="1" w:styleId="aff6">
    <w:name w:val="Мой Знак"/>
    <w:basedOn w:val="a0"/>
    <w:link w:val="aff7"/>
    <w:uiPriority w:val="99"/>
    <w:locked/>
    <w:rsid w:val="00C31F38"/>
    <w:rPr>
      <w:sz w:val="28"/>
      <w:szCs w:val="24"/>
    </w:rPr>
  </w:style>
  <w:style w:type="paragraph" w:customStyle="1" w:styleId="aff7">
    <w:name w:val="Мой"/>
    <w:basedOn w:val="a"/>
    <w:link w:val="aff6"/>
    <w:uiPriority w:val="99"/>
    <w:rsid w:val="00C31F38"/>
    <w:pPr>
      <w:ind w:firstLine="567"/>
      <w:jc w:val="both"/>
    </w:pPr>
    <w:rPr>
      <w:sz w:val="28"/>
      <w:szCs w:val="24"/>
    </w:rPr>
  </w:style>
  <w:style w:type="character" w:customStyle="1" w:styleId="27">
    <w:name w:val="Основной текст (2)_"/>
    <w:basedOn w:val="a0"/>
    <w:link w:val="28"/>
    <w:uiPriority w:val="99"/>
    <w:locked/>
    <w:rsid w:val="00C31F38"/>
    <w:rPr>
      <w:b/>
      <w:bCs/>
      <w:sz w:val="30"/>
      <w:szCs w:val="30"/>
      <w:shd w:val="clear" w:color="auto" w:fill="FFFFFF"/>
    </w:rPr>
  </w:style>
  <w:style w:type="paragraph" w:customStyle="1" w:styleId="28">
    <w:name w:val="Основной текст (2)"/>
    <w:basedOn w:val="a"/>
    <w:link w:val="27"/>
    <w:uiPriority w:val="99"/>
    <w:rsid w:val="00C31F38"/>
    <w:pPr>
      <w:widowControl w:val="0"/>
      <w:shd w:val="clear" w:color="auto" w:fill="FFFFFF"/>
      <w:spacing w:line="365" w:lineRule="exact"/>
      <w:jc w:val="center"/>
    </w:pPr>
    <w:rPr>
      <w:b/>
      <w:bCs/>
      <w:sz w:val="30"/>
      <w:szCs w:val="30"/>
    </w:rPr>
  </w:style>
  <w:style w:type="character" w:customStyle="1" w:styleId="29">
    <w:name w:val="Заголовок №2_"/>
    <w:basedOn w:val="a0"/>
    <w:link w:val="2a"/>
    <w:uiPriority w:val="99"/>
    <w:locked/>
    <w:rsid w:val="00C31F38"/>
    <w:rPr>
      <w:b/>
      <w:bCs/>
      <w:sz w:val="26"/>
      <w:szCs w:val="26"/>
      <w:shd w:val="clear" w:color="auto" w:fill="FFFFFF"/>
    </w:rPr>
  </w:style>
  <w:style w:type="paragraph" w:customStyle="1" w:styleId="2a">
    <w:name w:val="Заголовок №2"/>
    <w:basedOn w:val="a"/>
    <w:link w:val="29"/>
    <w:uiPriority w:val="99"/>
    <w:rsid w:val="00C31F38"/>
    <w:pPr>
      <w:widowControl w:val="0"/>
      <w:shd w:val="clear" w:color="auto" w:fill="FFFFFF"/>
      <w:spacing w:line="475" w:lineRule="exact"/>
      <w:outlineLvl w:val="1"/>
    </w:pPr>
    <w:rPr>
      <w:b/>
      <w:bCs/>
      <w:sz w:val="26"/>
      <w:szCs w:val="26"/>
    </w:rPr>
  </w:style>
  <w:style w:type="character" w:customStyle="1" w:styleId="12">
    <w:name w:val="Заголовок №1_"/>
    <w:basedOn w:val="a0"/>
    <w:link w:val="110"/>
    <w:uiPriority w:val="99"/>
    <w:locked/>
    <w:rsid w:val="00C31F38"/>
    <w:rPr>
      <w:sz w:val="26"/>
      <w:szCs w:val="26"/>
      <w:shd w:val="clear" w:color="auto" w:fill="FFFFFF"/>
    </w:rPr>
  </w:style>
  <w:style w:type="paragraph" w:customStyle="1" w:styleId="110">
    <w:name w:val="Заголовок №11"/>
    <w:basedOn w:val="a"/>
    <w:link w:val="12"/>
    <w:uiPriority w:val="99"/>
    <w:rsid w:val="00C31F38"/>
    <w:pPr>
      <w:widowControl w:val="0"/>
      <w:shd w:val="clear" w:color="auto" w:fill="FFFFFF"/>
      <w:spacing w:line="317" w:lineRule="exact"/>
      <w:ind w:firstLine="680"/>
      <w:jc w:val="both"/>
      <w:outlineLvl w:val="0"/>
    </w:pPr>
    <w:rPr>
      <w:sz w:val="26"/>
      <w:szCs w:val="26"/>
    </w:rPr>
  </w:style>
  <w:style w:type="character" w:customStyle="1" w:styleId="61">
    <w:name w:val="Основной текст (6)_"/>
    <w:basedOn w:val="a0"/>
    <w:link w:val="62"/>
    <w:uiPriority w:val="99"/>
    <w:locked/>
    <w:rsid w:val="00C31F38"/>
    <w:rPr>
      <w:shd w:val="clear" w:color="auto" w:fill="FFFFFF"/>
    </w:rPr>
  </w:style>
  <w:style w:type="paragraph" w:customStyle="1" w:styleId="62">
    <w:name w:val="Основной текст (6)"/>
    <w:basedOn w:val="a"/>
    <w:link w:val="61"/>
    <w:uiPriority w:val="99"/>
    <w:rsid w:val="00C31F38"/>
    <w:pPr>
      <w:widowControl w:val="0"/>
      <w:shd w:val="clear" w:color="auto" w:fill="FFFFFF"/>
      <w:spacing w:line="317" w:lineRule="exact"/>
      <w:ind w:firstLine="740"/>
      <w:jc w:val="both"/>
    </w:pPr>
  </w:style>
  <w:style w:type="character" w:customStyle="1" w:styleId="aff8">
    <w:name w:val="Подпись к таблице_"/>
    <w:basedOn w:val="a0"/>
    <w:link w:val="aff9"/>
    <w:uiPriority w:val="99"/>
    <w:locked/>
    <w:rsid w:val="00C31F38"/>
    <w:rPr>
      <w:shd w:val="clear" w:color="auto" w:fill="FFFFFF"/>
    </w:rPr>
  </w:style>
  <w:style w:type="paragraph" w:customStyle="1" w:styleId="aff9">
    <w:name w:val="Подпись к таблице"/>
    <w:basedOn w:val="a"/>
    <w:link w:val="aff8"/>
    <w:uiPriority w:val="99"/>
    <w:rsid w:val="00C31F38"/>
    <w:pPr>
      <w:widowControl w:val="0"/>
      <w:shd w:val="clear" w:color="auto" w:fill="FFFFFF"/>
      <w:spacing w:line="274" w:lineRule="exact"/>
      <w:jc w:val="center"/>
    </w:pPr>
  </w:style>
  <w:style w:type="character" w:customStyle="1" w:styleId="41">
    <w:name w:val="Основной текст (4)_"/>
    <w:basedOn w:val="a0"/>
    <w:link w:val="42"/>
    <w:uiPriority w:val="99"/>
    <w:locked/>
    <w:rsid w:val="00C31F38"/>
    <w:rPr>
      <w:b/>
      <w:bCs/>
      <w:sz w:val="28"/>
      <w:szCs w:val="28"/>
      <w:shd w:val="clear" w:color="auto" w:fill="FFFFFF"/>
    </w:rPr>
  </w:style>
  <w:style w:type="paragraph" w:customStyle="1" w:styleId="42">
    <w:name w:val="Основной текст (4)"/>
    <w:basedOn w:val="a"/>
    <w:link w:val="41"/>
    <w:uiPriority w:val="99"/>
    <w:rsid w:val="00C31F38"/>
    <w:pPr>
      <w:widowControl w:val="0"/>
      <w:shd w:val="clear" w:color="auto" w:fill="FFFFFF"/>
      <w:spacing w:before="300" w:after="420" w:line="240" w:lineRule="atLeast"/>
      <w:ind w:hanging="280"/>
      <w:jc w:val="center"/>
    </w:pPr>
    <w:rPr>
      <w:b/>
      <w:bCs/>
      <w:sz w:val="28"/>
      <w:szCs w:val="28"/>
    </w:rPr>
  </w:style>
  <w:style w:type="character" w:customStyle="1" w:styleId="TXT">
    <w:name w:val="= TXT Знак"/>
    <w:link w:val="TXT0"/>
    <w:uiPriority w:val="99"/>
    <w:locked/>
    <w:rsid w:val="00C31F38"/>
    <w:rPr>
      <w:sz w:val="24"/>
    </w:rPr>
  </w:style>
  <w:style w:type="paragraph" w:customStyle="1" w:styleId="TXT0">
    <w:name w:val="= TXT"/>
    <w:basedOn w:val="a"/>
    <w:link w:val="TXT"/>
    <w:uiPriority w:val="99"/>
    <w:rsid w:val="00C31F38"/>
    <w:pPr>
      <w:spacing w:line="360" w:lineRule="auto"/>
      <w:ind w:firstLine="709"/>
      <w:jc w:val="both"/>
    </w:pPr>
    <w:rPr>
      <w:sz w:val="24"/>
    </w:rPr>
  </w:style>
  <w:style w:type="character" w:customStyle="1" w:styleId="ListParagraphChar">
    <w:name w:val="List Paragraph Char"/>
    <w:link w:val="13"/>
    <w:uiPriority w:val="99"/>
    <w:locked/>
    <w:rsid w:val="00C31F38"/>
    <w:rPr>
      <w:rFonts w:ascii="Calibri" w:hAnsi="Calibri" w:cs="Calibri"/>
    </w:rPr>
  </w:style>
  <w:style w:type="paragraph" w:customStyle="1" w:styleId="13">
    <w:name w:val="Абзац списка1"/>
    <w:basedOn w:val="a"/>
    <w:link w:val="ListParagraphChar"/>
    <w:uiPriority w:val="99"/>
    <w:rsid w:val="00C31F38"/>
    <w:pPr>
      <w:spacing w:after="200" w:line="276" w:lineRule="auto"/>
      <w:ind w:left="720"/>
    </w:pPr>
    <w:rPr>
      <w:rFonts w:ascii="Calibri" w:hAnsi="Calibri" w:cs="Calibri"/>
    </w:rPr>
  </w:style>
  <w:style w:type="character" w:customStyle="1" w:styleId="Txt1">
    <w:name w:val="Txt 1 Знак"/>
    <w:link w:val="Txt10"/>
    <w:uiPriority w:val="99"/>
    <w:locked/>
    <w:rsid w:val="00C31F38"/>
    <w:rPr>
      <w:sz w:val="24"/>
    </w:rPr>
  </w:style>
  <w:style w:type="paragraph" w:customStyle="1" w:styleId="Txt10">
    <w:name w:val="Txt 1"/>
    <w:basedOn w:val="a"/>
    <w:link w:val="Txt1"/>
    <w:uiPriority w:val="99"/>
    <w:rsid w:val="00C31F38"/>
    <w:pPr>
      <w:spacing w:line="360" w:lineRule="auto"/>
      <w:ind w:firstLine="567"/>
      <w:jc w:val="both"/>
    </w:pPr>
    <w:rPr>
      <w:sz w:val="24"/>
    </w:rPr>
  </w:style>
  <w:style w:type="character" w:customStyle="1" w:styleId="U3">
    <w:name w:val="U3 Знак"/>
    <w:link w:val="U30"/>
    <w:uiPriority w:val="99"/>
    <w:locked/>
    <w:rsid w:val="00C31F38"/>
    <w:rPr>
      <w:sz w:val="24"/>
      <w:lang w:eastAsia="ar-SA"/>
    </w:rPr>
  </w:style>
  <w:style w:type="paragraph" w:customStyle="1" w:styleId="U30">
    <w:name w:val="U3"/>
    <w:basedOn w:val="a"/>
    <w:link w:val="U3"/>
    <w:uiPriority w:val="99"/>
    <w:rsid w:val="00C31F38"/>
    <w:pPr>
      <w:tabs>
        <w:tab w:val="left" w:pos="0"/>
      </w:tabs>
      <w:spacing w:line="360" w:lineRule="auto"/>
      <w:jc w:val="both"/>
    </w:pPr>
    <w:rPr>
      <w:sz w:val="24"/>
      <w:lang w:eastAsia="ar-SA"/>
    </w:rPr>
  </w:style>
  <w:style w:type="character" w:customStyle="1" w:styleId="91">
    <w:name w:val="Основной текст + 9"/>
    <w:aliases w:val="5 pt"/>
    <w:basedOn w:val="aff5"/>
    <w:uiPriority w:val="99"/>
    <w:rsid w:val="00C31F38"/>
    <w:rPr>
      <w:rFonts w:ascii="Lucida Sans Unicode" w:hAnsi="Lucida Sans Unicode" w:cs="Lucida Sans Unicode"/>
      <w:sz w:val="19"/>
      <w:szCs w:val="19"/>
      <w:shd w:val="clear" w:color="auto" w:fill="FFFFFF"/>
    </w:rPr>
  </w:style>
  <w:style w:type="character" w:customStyle="1" w:styleId="14">
    <w:name w:val="Заголовок №1"/>
    <w:basedOn w:val="12"/>
    <w:uiPriority w:val="99"/>
    <w:rsid w:val="00C31F38"/>
    <w:rPr>
      <w:color w:val="000000"/>
      <w:spacing w:val="0"/>
      <w:position w:val="0"/>
      <w:sz w:val="26"/>
      <w:szCs w:val="26"/>
      <w:shd w:val="clear" w:color="auto" w:fill="FFFFFF"/>
      <w:lang w:val="ru-RU"/>
    </w:rPr>
  </w:style>
  <w:style w:type="character" w:customStyle="1" w:styleId="216pt">
    <w:name w:val="Основной текст (2) + 16 pt"/>
    <w:aliases w:val="Масштаб 80%"/>
    <w:basedOn w:val="27"/>
    <w:uiPriority w:val="99"/>
    <w:rsid w:val="00C31F38"/>
    <w:rPr>
      <w:b/>
      <w:bCs/>
      <w:color w:val="000000"/>
      <w:spacing w:val="0"/>
      <w:position w:val="0"/>
      <w:sz w:val="32"/>
      <w:szCs w:val="32"/>
      <w:shd w:val="clear" w:color="auto" w:fill="FFFFFF"/>
      <w:lang w:val="ru-RU" w:eastAsia="ru-RU"/>
    </w:rPr>
  </w:style>
  <w:style w:type="character" w:customStyle="1" w:styleId="211pt">
    <w:name w:val="Основной текст (2) + 11 pt"/>
    <w:aliases w:val="Полужирный"/>
    <w:basedOn w:val="27"/>
    <w:uiPriority w:val="99"/>
    <w:rsid w:val="00C31F38"/>
    <w:rPr>
      <w:rFonts w:ascii="Times New Roman" w:hAnsi="Times New Roman" w:cs="Times New Roman" w:hint="default"/>
      <w:b/>
      <w:bCs/>
      <w:color w:val="000000"/>
      <w:spacing w:val="0"/>
      <w:position w:val="0"/>
      <w:sz w:val="22"/>
      <w:szCs w:val="22"/>
      <w:shd w:val="clear" w:color="auto" w:fill="FFFFFF"/>
      <w:lang w:val="ru-RU" w:eastAsia="ru-RU"/>
    </w:rPr>
  </w:style>
  <w:style w:type="character" w:customStyle="1" w:styleId="212pt">
    <w:name w:val="Основной текст (2) + 12 pt"/>
    <w:basedOn w:val="27"/>
    <w:uiPriority w:val="99"/>
    <w:rsid w:val="00C31F38"/>
    <w:rPr>
      <w:rFonts w:ascii="Times New Roman" w:hAnsi="Times New Roman" w:cs="Times New Roman" w:hint="default"/>
      <w:b/>
      <w:bCs/>
      <w:color w:val="000000"/>
      <w:spacing w:val="0"/>
      <w:position w:val="0"/>
      <w:sz w:val="24"/>
      <w:szCs w:val="24"/>
      <w:shd w:val="clear" w:color="auto" w:fill="FFFFFF"/>
      <w:lang w:val="ru-RU" w:eastAsia="ru-RU"/>
    </w:rPr>
  </w:style>
  <w:style w:type="character" w:customStyle="1" w:styleId="280">
    <w:name w:val="Основной текст (2) + 8"/>
    <w:aliases w:val="5 pt3,Полужирный1"/>
    <w:basedOn w:val="27"/>
    <w:uiPriority w:val="99"/>
    <w:rsid w:val="00C31F38"/>
    <w:rPr>
      <w:rFonts w:ascii="Times New Roman" w:hAnsi="Times New Roman" w:cs="Times New Roman" w:hint="default"/>
      <w:b/>
      <w:bCs/>
      <w:color w:val="000000"/>
      <w:spacing w:val="0"/>
      <w:position w:val="0"/>
      <w:sz w:val="17"/>
      <w:szCs w:val="17"/>
      <w:shd w:val="clear" w:color="auto" w:fill="FFFFFF"/>
      <w:lang w:val="ru-RU" w:eastAsia="ru-RU"/>
    </w:rPr>
  </w:style>
  <w:style w:type="character" w:customStyle="1" w:styleId="211pt1">
    <w:name w:val="Основной текст (2) + 11 pt1"/>
    <w:basedOn w:val="27"/>
    <w:uiPriority w:val="99"/>
    <w:rsid w:val="00C31F38"/>
    <w:rPr>
      <w:rFonts w:ascii="Times New Roman" w:hAnsi="Times New Roman" w:cs="Times New Roman" w:hint="default"/>
      <w:b/>
      <w:bCs/>
      <w:color w:val="000000"/>
      <w:spacing w:val="0"/>
      <w:position w:val="0"/>
      <w:sz w:val="22"/>
      <w:szCs w:val="22"/>
      <w:shd w:val="clear" w:color="auto" w:fill="FFFFFF"/>
      <w:lang w:val="ru-RU" w:eastAsia="ru-RU"/>
    </w:rPr>
  </w:style>
  <w:style w:type="paragraph" w:customStyle="1" w:styleId="ConsPlusNormal">
    <w:name w:val="ConsPlusNormal"/>
    <w:uiPriority w:val="99"/>
    <w:rsid w:val="009D437C"/>
    <w:pPr>
      <w:widowControl w:val="0"/>
      <w:autoSpaceDE w:val="0"/>
      <w:autoSpaceDN w:val="0"/>
      <w:adjustRightInd w:val="0"/>
      <w:ind w:firstLine="720"/>
    </w:pPr>
    <w:rPr>
      <w:rFonts w:ascii="Arial" w:hAnsi="Arial" w:cs="Arial"/>
    </w:rPr>
  </w:style>
  <w:style w:type="character" w:styleId="affa">
    <w:name w:val="page number"/>
    <w:basedOn w:val="a0"/>
    <w:rsid w:val="009D437C"/>
  </w:style>
  <w:style w:type="character" w:customStyle="1" w:styleId="pt-datenum">
    <w:name w:val="pt-datenum"/>
    <w:basedOn w:val="a0"/>
    <w:uiPriority w:val="99"/>
    <w:rsid w:val="009D437C"/>
  </w:style>
  <w:style w:type="character" w:customStyle="1" w:styleId="pt-a0-000013">
    <w:name w:val="pt-a0-000013"/>
    <w:basedOn w:val="a0"/>
    <w:uiPriority w:val="99"/>
    <w:rsid w:val="009D437C"/>
  </w:style>
  <w:style w:type="paragraph" w:customStyle="1" w:styleId="affb">
    <w:name w:val="Стиль"/>
    <w:uiPriority w:val="99"/>
    <w:rsid w:val="009D437C"/>
    <w:pPr>
      <w:widowControl w:val="0"/>
      <w:overflowPunct w:val="0"/>
      <w:autoSpaceDE w:val="0"/>
      <w:autoSpaceDN w:val="0"/>
      <w:adjustRightInd w:val="0"/>
      <w:textAlignment w:val="baseline"/>
    </w:pPr>
  </w:style>
  <w:style w:type="character" w:styleId="affc">
    <w:name w:val="Strong"/>
    <w:uiPriority w:val="99"/>
    <w:qFormat/>
    <w:rsid w:val="009D437C"/>
    <w:rPr>
      <w:rFonts w:cs="Times New Roman"/>
      <w:b/>
    </w:rPr>
  </w:style>
  <w:style w:type="character" w:styleId="affd">
    <w:name w:val="Emphasis"/>
    <w:uiPriority w:val="99"/>
    <w:qFormat/>
    <w:rsid w:val="009D437C"/>
    <w:rPr>
      <w:i/>
      <w:iCs/>
    </w:rPr>
  </w:style>
  <w:style w:type="character" w:styleId="affe">
    <w:name w:val="Hyperlink"/>
    <w:basedOn w:val="a0"/>
    <w:uiPriority w:val="99"/>
    <w:unhideWhenUsed/>
    <w:rsid w:val="009D437C"/>
    <w:rPr>
      <w:rFonts w:ascii="Times New Roman" w:hAnsi="Times New Roman" w:cs="Times New Roman" w:hint="default"/>
      <w:color w:val="0000FF"/>
      <w:u w:val="single"/>
    </w:rPr>
  </w:style>
  <w:style w:type="character" w:customStyle="1" w:styleId="HTML1">
    <w:name w:val="Стандартный HTML Знак1"/>
    <w:basedOn w:val="a0"/>
    <w:uiPriority w:val="99"/>
    <w:rsid w:val="009D437C"/>
    <w:rPr>
      <w:rFonts w:ascii="Consolas" w:hAnsi="Consolas"/>
    </w:rPr>
  </w:style>
  <w:style w:type="character" w:customStyle="1" w:styleId="15">
    <w:name w:val="Текст сноски Знак1"/>
    <w:aliases w:val="Footnote Text Char Знак1,Знак Знак Знак Знак Знак Знак Знак Знак Знак2,Знак Знак Знак Знак Знак Знак Знак Знак2,Знак Знак Знак Знак Знак2,Знак Знак Знак Знак Знак Знак Знак Знак Знак Знак2,Знак Знак,Знак Знак Знак Знак Знак Знак1"/>
    <w:basedOn w:val="a0"/>
    <w:uiPriority w:val="99"/>
    <w:rsid w:val="009D437C"/>
  </w:style>
  <w:style w:type="character" w:customStyle="1" w:styleId="16">
    <w:name w:val="Текст примечания Знак1"/>
    <w:basedOn w:val="a0"/>
    <w:uiPriority w:val="99"/>
    <w:rsid w:val="009D437C"/>
  </w:style>
  <w:style w:type="character" w:customStyle="1" w:styleId="210">
    <w:name w:val="Основной текст 2 Знак1"/>
    <w:basedOn w:val="a0"/>
    <w:uiPriority w:val="99"/>
    <w:rsid w:val="009D437C"/>
  </w:style>
  <w:style w:type="character" w:customStyle="1" w:styleId="310">
    <w:name w:val="Основной текст 3 Знак1"/>
    <w:basedOn w:val="a0"/>
    <w:uiPriority w:val="99"/>
    <w:rsid w:val="009D437C"/>
    <w:rPr>
      <w:sz w:val="16"/>
      <w:szCs w:val="16"/>
    </w:rPr>
  </w:style>
  <w:style w:type="character" w:customStyle="1" w:styleId="17">
    <w:name w:val="Схема документа Знак1"/>
    <w:basedOn w:val="a0"/>
    <w:uiPriority w:val="99"/>
    <w:rsid w:val="009D437C"/>
    <w:rPr>
      <w:rFonts w:ascii="Segoe UI" w:hAnsi="Segoe UI" w:cs="Segoe UI"/>
      <w:sz w:val="16"/>
      <w:szCs w:val="16"/>
    </w:rPr>
  </w:style>
  <w:style w:type="character" w:customStyle="1" w:styleId="18">
    <w:name w:val="Текст Знак1"/>
    <w:basedOn w:val="a0"/>
    <w:uiPriority w:val="99"/>
    <w:rsid w:val="009D437C"/>
    <w:rPr>
      <w:rFonts w:ascii="Consolas" w:hAnsi="Consolas"/>
      <w:sz w:val="21"/>
      <w:szCs w:val="21"/>
    </w:rPr>
  </w:style>
  <w:style w:type="character" w:customStyle="1" w:styleId="19">
    <w:name w:val="Тема примечания Знак1"/>
    <w:basedOn w:val="16"/>
    <w:uiPriority w:val="99"/>
    <w:rsid w:val="009D437C"/>
    <w:rPr>
      <w:b/>
      <w:bCs/>
    </w:rPr>
  </w:style>
  <w:style w:type="character" w:styleId="afff">
    <w:name w:val="footnote reference"/>
    <w:aliases w:val="FZ,Текст сновски,fr"/>
    <w:basedOn w:val="a0"/>
    <w:uiPriority w:val="99"/>
    <w:unhideWhenUsed/>
    <w:rsid w:val="009D437C"/>
    <w:rPr>
      <w:rFonts w:ascii="Times New Roman" w:hAnsi="Times New Roman" w:cs="Times New Roman" w:hint="default"/>
      <w:vertAlign w:val="superscript"/>
    </w:rPr>
  </w:style>
  <w:style w:type="paragraph" w:customStyle="1" w:styleId="afff0">
    <w:name w:val="Нормальный (таблица)"/>
    <w:basedOn w:val="a"/>
    <w:next w:val="a"/>
    <w:uiPriority w:val="99"/>
    <w:rsid w:val="009D437C"/>
    <w:pPr>
      <w:autoSpaceDE w:val="0"/>
      <w:autoSpaceDN w:val="0"/>
      <w:adjustRightInd w:val="0"/>
      <w:jc w:val="both"/>
    </w:pPr>
    <w:rPr>
      <w:rFonts w:ascii="Arial" w:hAnsi="Arial" w:cs="Arial"/>
      <w:sz w:val="24"/>
      <w:szCs w:val="24"/>
    </w:rPr>
  </w:style>
  <w:style w:type="paragraph" w:customStyle="1" w:styleId="afff1">
    <w:name w:val="Прижатый влево"/>
    <w:basedOn w:val="a"/>
    <w:next w:val="a"/>
    <w:uiPriority w:val="99"/>
    <w:rsid w:val="009D437C"/>
    <w:pPr>
      <w:autoSpaceDE w:val="0"/>
      <w:autoSpaceDN w:val="0"/>
      <w:adjustRightInd w:val="0"/>
    </w:pPr>
    <w:rPr>
      <w:rFonts w:ascii="Arial" w:hAnsi="Arial"/>
      <w:sz w:val="24"/>
      <w:szCs w:val="24"/>
    </w:rPr>
  </w:style>
  <w:style w:type="character" w:customStyle="1" w:styleId="afff2">
    <w:name w:val="Гипертекстовая ссылка"/>
    <w:basedOn w:val="a0"/>
    <w:uiPriority w:val="99"/>
    <w:rsid w:val="009D437C"/>
    <w:rPr>
      <w:rFonts w:cs="Times New Roman"/>
      <w:color w:val="106BBE"/>
    </w:rPr>
  </w:style>
  <w:style w:type="paragraph" w:customStyle="1" w:styleId="afff3">
    <w:name w:val="Комментарий"/>
    <w:basedOn w:val="a"/>
    <w:next w:val="a"/>
    <w:uiPriority w:val="99"/>
    <w:rsid w:val="009D437C"/>
    <w:pPr>
      <w:autoSpaceDE w:val="0"/>
      <w:autoSpaceDN w:val="0"/>
      <w:adjustRightInd w:val="0"/>
      <w:spacing w:before="75"/>
      <w:ind w:left="170"/>
      <w:jc w:val="both"/>
    </w:pPr>
    <w:rPr>
      <w:rFonts w:ascii="Arial" w:hAnsi="Arial"/>
      <w:color w:val="353842"/>
      <w:sz w:val="24"/>
      <w:szCs w:val="24"/>
      <w:shd w:val="clear" w:color="auto" w:fill="F0F0F0"/>
    </w:rPr>
  </w:style>
  <w:style w:type="character" w:customStyle="1" w:styleId="afff4">
    <w:name w:val="Цветовое выделение"/>
    <w:uiPriority w:val="99"/>
    <w:rsid w:val="009D437C"/>
    <w:rPr>
      <w:b/>
      <w:color w:val="26282F"/>
    </w:rPr>
  </w:style>
  <w:style w:type="paragraph" w:customStyle="1" w:styleId="stposh">
    <w:name w:val="stposh"/>
    <w:basedOn w:val="a"/>
    <w:uiPriority w:val="99"/>
    <w:rsid w:val="009D437C"/>
    <w:pPr>
      <w:spacing w:before="100" w:beforeAutospacing="1" w:after="100" w:afterAutospacing="1"/>
    </w:pPr>
    <w:rPr>
      <w:sz w:val="24"/>
      <w:szCs w:val="24"/>
    </w:rPr>
  </w:style>
  <w:style w:type="paragraph" w:customStyle="1" w:styleId="caaieiaie1">
    <w:name w:val="caaieiaie 1"/>
    <w:basedOn w:val="a"/>
    <w:next w:val="a"/>
    <w:uiPriority w:val="99"/>
    <w:rsid w:val="009D437C"/>
    <w:pPr>
      <w:keepNext/>
      <w:widowControl w:val="0"/>
      <w:jc w:val="center"/>
    </w:pPr>
    <w:rPr>
      <w:b/>
      <w:sz w:val="32"/>
    </w:rPr>
  </w:style>
  <w:style w:type="paragraph" w:customStyle="1" w:styleId="oaae1">
    <w:name w:val="oaae1"/>
    <w:basedOn w:val="a"/>
    <w:uiPriority w:val="99"/>
    <w:rsid w:val="009D437C"/>
    <w:pPr>
      <w:overflowPunct w:val="0"/>
      <w:autoSpaceDE w:val="0"/>
      <w:autoSpaceDN w:val="0"/>
      <w:adjustRightInd w:val="0"/>
      <w:spacing w:line="320" w:lineRule="atLeast"/>
      <w:jc w:val="both"/>
    </w:pPr>
    <w:rPr>
      <w:sz w:val="28"/>
    </w:rPr>
  </w:style>
  <w:style w:type="paragraph" w:customStyle="1" w:styleId="1a">
    <w:name w:val="Обычный1"/>
    <w:uiPriority w:val="99"/>
    <w:rsid w:val="009D437C"/>
    <w:pPr>
      <w:keepLines/>
      <w:spacing w:line="320" w:lineRule="exact"/>
      <w:ind w:firstLine="567"/>
      <w:jc w:val="both"/>
    </w:pPr>
    <w:rPr>
      <w:sz w:val="28"/>
    </w:rPr>
  </w:style>
  <w:style w:type="paragraph" w:styleId="1b">
    <w:name w:val="toc 1"/>
    <w:basedOn w:val="a"/>
    <w:next w:val="a"/>
    <w:uiPriority w:val="99"/>
    <w:rsid w:val="009D437C"/>
    <w:pPr>
      <w:widowControl w:val="0"/>
      <w:tabs>
        <w:tab w:val="right" w:leader="dot" w:pos="9639"/>
      </w:tabs>
      <w:ind w:firstLine="709"/>
      <w:jc w:val="center"/>
    </w:pPr>
    <w:rPr>
      <w:sz w:val="144"/>
    </w:rPr>
  </w:style>
  <w:style w:type="paragraph" w:customStyle="1" w:styleId="BodyText21">
    <w:name w:val="Body Text 21"/>
    <w:basedOn w:val="a"/>
    <w:uiPriority w:val="99"/>
    <w:rsid w:val="009D437C"/>
    <w:pPr>
      <w:keepLines/>
      <w:widowControl w:val="0"/>
      <w:spacing w:line="320" w:lineRule="exact"/>
      <w:ind w:left="64" w:firstLine="656"/>
      <w:jc w:val="both"/>
    </w:pPr>
    <w:rPr>
      <w:sz w:val="28"/>
    </w:rPr>
  </w:style>
  <w:style w:type="paragraph" w:customStyle="1" w:styleId="211">
    <w:name w:val="Основной текст с отступом 21"/>
    <w:basedOn w:val="a"/>
    <w:uiPriority w:val="99"/>
    <w:rsid w:val="009D437C"/>
    <w:pPr>
      <w:ind w:firstLine="720"/>
    </w:pPr>
    <w:rPr>
      <w:sz w:val="28"/>
    </w:rPr>
  </w:style>
  <w:style w:type="paragraph" w:customStyle="1" w:styleId="ConsPlusTitle">
    <w:name w:val="ConsPlusTitle"/>
    <w:uiPriority w:val="99"/>
    <w:rsid w:val="009D437C"/>
    <w:pPr>
      <w:widowControl w:val="0"/>
      <w:autoSpaceDE w:val="0"/>
      <w:autoSpaceDN w:val="0"/>
      <w:adjustRightInd w:val="0"/>
    </w:pPr>
    <w:rPr>
      <w:b/>
      <w:bCs/>
      <w:sz w:val="28"/>
      <w:szCs w:val="28"/>
    </w:rPr>
  </w:style>
  <w:style w:type="paragraph" w:customStyle="1" w:styleId="ConsNonformat">
    <w:name w:val="ConsNonformat"/>
    <w:uiPriority w:val="99"/>
    <w:rsid w:val="009D437C"/>
    <w:pPr>
      <w:widowControl w:val="0"/>
      <w:autoSpaceDE w:val="0"/>
      <w:autoSpaceDN w:val="0"/>
      <w:adjustRightInd w:val="0"/>
    </w:pPr>
    <w:rPr>
      <w:rFonts w:ascii="Courier New" w:hAnsi="Courier New"/>
    </w:rPr>
  </w:style>
  <w:style w:type="paragraph" w:styleId="afff5">
    <w:name w:val="Normal (Web)"/>
    <w:basedOn w:val="a"/>
    <w:uiPriority w:val="99"/>
    <w:rsid w:val="009D437C"/>
    <w:pPr>
      <w:spacing w:before="100" w:beforeAutospacing="1" w:after="100" w:afterAutospacing="1"/>
    </w:pPr>
    <w:rPr>
      <w:sz w:val="24"/>
      <w:szCs w:val="24"/>
    </w:rPr>
  </w:style>
  <w:style w:type="paragraph" w:customStyle="1" w:styleId="consplustitle0">
    <w:name w:val="consplustitle"/>
    <w:basedOn w:val="a"/>
    <w:uiPriority w:val="99"/>
    <w:rsid w:val="009D437C"/>
    <w:pPr>
      <w:spacing w:before="100" w:beforeAutospacing="1" w:after="100" w:afterAutospacing="1"/>
    </w:pPr>
    <w:rPr>
      <w:sz w:val="24"/>
      <w:szCs w:val="24"/>
    </w:rPr>
  </w:style>
  <w:style w:type="character" w:customStyle="1" w:styleId="FontStyle19">
    <w:name w:val="Font Style19"/>
    <w:basedOn w:val="a0"/>
    <w:uiPriority w:val="99"/>
    <w:rsid w:val="009D437C"/>
    <w:rPr>
      <w:rFonts w:ascii="Times New Roman" w:hAnsi="Times New Roman" w:cs="Times New Roman"/>
      <w:sz w:val="26"/>
      <w:szCs w:val="26"/>
    </w:rPr>
  </w:style>
  <w:style w:type="paragraph" w:customStyle="1" w:styleId="afff6">
    <w:name w:val="Таблицы (моноширинный)"/>
    <w:basedOn w:val="a"/>
    <w:next w:val="a"/>
    <w:uiPriority w:val="99"/>
    <w:rsid w:val="009D437C"/>
    <w:pPr>
      <w:autoSpaceDE w:val="0"/>
      <w:autoSpaceDN w:val="0"/>
      <w:adjustRightInd w:val="0"/>
      <w:jc w:val="both"/>
    </w:pPr>
    <w:rPr>
      <w:rFonts w:ascii="Courier New" w:hAnsi="Courier New" w:cs="Courier New"/>
      <w:sz w:val="26"/>
      <w:szCs w:val="26"/>
    </w:rPr>
  </w:style>
  <w:style w:type="paragraph" w:customStyle="1" w:styleId="afff7">
    <w:name w:val="Знак Знак Знак"/>
    <w:basedOn w:val="a"/>
    <w:uiPriority w:val="99"/>
    <w:rsid w:val="009D437C"/>
    <w:pPr>
      <w:spacing w:before="100" w:beforeAutospacing="1" w:after="100" w:afterAutospacing="1"/>
    </w:pPr>
    <w:rPr>
      <w:rFonts w:ascii="Tahoma" w:hAnsi="Tahoma" w:cs="Tahoma"/>
      <w:lang w:val="en-US" w:eastAsia="en-US"/>
    </w:rPr>
  </w:style>
  <w:style w:type="paragraph" w:customStyle="1" w:styleId="1c">
    <w:name w:val="Знак Знак Знак1"/>
    <w:basedOn w:val="a"/>
    <w:uiPriority w:val="99"/>
    <w:rsid w:val="009D437C"/>
    <w:pPr>
      <w:spacing w:before="100" w:beforeAutospacing="1" w:after="100" w:afterAutospacing="1"/>
    </w:pPr>
    <w:rPr>
      <w:rFonts w:ascii="Tahoma" w:hAnsi="Tahoma" w:cs="Tahoma"/>
      <w:lang w:val="en-US" w:eastAsia="en-US"/>
    </w:rPr>
  </w:style>
  <w:style w:type="paragraph" w:customStyle="1" w:styleId="ConsNormal">
    <w:name w:val="ConsNormal"/>
    <w:uiPriority w:val="99"/>
    <w:rsid w:val="009D437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437C"/>
    <w:pPr>
      <w:widowControl w:val="0"/>
      <w:autoSpaceDE w:val="0"/>
      <w:autoSpaceDN w:val="0"/>
      <w:adjustRightInd w:val="0"/>
    </w:pPr>
    <w:rPr>
      <w:rFonts w:ascii="Courier New" w:hAnsi="Courier New" w:cs="Courier New"/>
    </w:rPr>
  </w:style>
  <w:style w:type="character" w:customStyle="1" w:styleId="BodyText3Char">
    <w:name w:val="Body Text 3 Char"/>
    <w:uiPriority w:val="99"/>
    <w:locked/>
    <w:rsid w:val="009D437C"/>
    <w:rPr>
      <w:sz w:val="16"/>
      <w:lang w:val="ru-RU" w:eastAsia="ru-RU"/>
    </w:rPr>
  </w:style>
  <w:style w:type="paragraph" w:customStyle="1" w:styleId="Style5">
    <w:name w:val="Style5"/>
    <w:basedOn w:val="a"/>
    <w:uiPriority w:val="99"/>
    <w:rsid w:val="009D437C"/>
    <w:pPr>
      <w:widowControl w:val="0"/>
      <w:autoSpaceDE w:val="0"/>
      <w:autoSpaceDN w:val="0"/>
      <w:adjustRightInd w:val="0"/>
      <w:spacing w:line="307" w:lineRule="exact"/>
      <w:ind w:firstLine="509"/>
      <w:jc w:val="both"/>
    </w:pPr>
    <w:rPr>
      <w:rFonts w:ascii="Courier New" w:hAnsi="Courier New"/>
      <w:sz w:val="24"/>
      <w:szCs w:val="24"/>
    </w:rPr>
  </w:style>
  <w:style w:type="paragraph" w:customStyle="1" w:styleId="Style4">
    <w:name w:val="Style4"/>
    <w:basedOn w:val="a"/>
    <w:uiPriority w:val="99"/>
    <w:rsid w:val="009D437C"/>
    <w:pPr>
      <w:widowControl w:val="0"/>
      <w:autoSpaceDE w:val="0"/>
      <w:autoSpaceDN w:val="0"/>
      <w:adjustRightInd w:val="0"/>
      <w:spacing w:line="302" w:lineRule="exact"/>
      <w:jc w:val="both"/>
    </w:pPr>
    <w:rPr>
      <w:rFonts w:ascii="Courier New" w:hAnsi="Courier New"/>
      <w:sz w:val="24"/>
      <w:szCs w:val="24"/>
    </w:rPr>
  </w:style>
  <w:style w:type="paragraph" w:customStyle="1" w:styleId="Style7">
    <w:name w:val="Style7"/>
    <w:basedOn w:val="a"/>
    <w:uiPriority w:val="99"/>
    <w:rsid w:val="009D437C"/>
    <w:pPr>
      <w:widowControl w:val="0"/>
      <w:autoSpaceDE w:val="0"/>
      <w:autoSpaceDN w:val="0"/>
      <w:adjustRightInd w:val="0"/>
      <w:spacing w:line="302" w:lineRule="exact"/>
      <w:ind w:firstLine="590"/>
      <w:jc w:val="both"/>
    </w:pPr>
    <w:rPr>
      <w:rFonts w:ascii="Courier New" w:hAnsi="Courier New"/>
      <w:sz w:val="24"/>
      <w:szCs w:val="24"/>
    </w:rPr>
  </w:style>
  <w:style w:type="paragraph" w:customStyle="1" w:styleId="afff8">
    <w:name w:val="Заголовок статьи"/>
    <w:basedOn w:val="a"/>
    <w:next w:val="a"/>
    <w:uiPriority w:val="99"/>
    <w:rsid w:val="009D437C"/>
    <w:pPr>
      <w:autoSpaceDE w:val="0"/>
      <w:autoSpaceDN w:val="0"/>
      <w:adjustRightInd w:val="0"/>
      <w:ind w:left="1612" w:hanging="892"/>
      <w:jc w:val="both"/>
    </w:pPr>
    <w:rPr>
      <w:rFonts w:ascii="Arial" w:hAnsi="Arial"/>
    </w:rPr>
  </w:style>
  <w:style w:type="character" w:customStyle="1" w:styleId="FontStyle12">
    <w:name w:val="Font Style12"/>
    <w:basedOn w:val="a0"/>
    <w:uiPriority w:val="99"/>
    <w:rsid w:val="009D437C"/>
    <w:rPr>
      <w:rFonts w:ascii="Times New Roman" w:hAnsi="Times New Roman" w:cs="Times New Roman"/>
      <w:sz w:val="24"/>
      <w:szCs w:val="24"/>
    </w:rPr>
  </w:style>
  <w:style w:type="character" w:customStyle="1" w:styleId="apple-converted-space">
    <w:name w:val="apple-converted-space"/>
    <w:basedOn w:val="a0"/>
    <w:uiPriority w:val="99"/>
    <w:rsid w:val="009D437C"/>
    <w:rPr>
      <w:rFonts w:cs="Times New Roman"/>
    </w:rPr>
  </w:style>
  <w:style w:type="paragraph" w:customStyle="1" w:styleId="Style8">
    <w:name w:val="Style8"/>
    <w:basedOn w:val="a"/>
    <w:uiPriority w:val="99"/>
    <w:rsid w:val="009D437C"/>
    <w:pPr>
      <w:widowControl w:val="0"/>
      <w:autoSpaceDE w:val="0"/>
      <w:autoSpaceDN w:val="0"/>
      <w:adjustRightInd w:val="0"/>
      <w:spacing w:line="326" w:lineRule="exact"/>
      <w:ind w:firstLine="686"/>
    </w:pPr>
    <w:rPr>
      <w:sz w:val="24"/>
      <w:szCs w:val="24"/>
    </w:rPr>
  </w:style>
  <w:style w:type="character" w:customStyle="1" w:styleId="FontStyle11">
    <w:name w:val="Font Style11"/>
    <w:basedOn w:val="a0"/>
    <w:uiPriority w:val="99"/>
    <w:rsid w:val="009D437C"/>
    <w:rPr>
      <w:rFonts w:ascii="Times New Roman" w:hAnsi="Times New Roman" w:cs="Times New Roman"/>
      <w:sz w:val="26"/>
      <w:szCs w:val="26"/>
    </w:rPr>
  </w:style>
  <w:style w:type="paragraph" w:customStyle="1" w:styleId="afff9">
    <w:name w:val="Текст (лев. подпись)"/>
    <w:basedOn w:val="a"/>
    <w:next w:val="a"/>
    <w:uiPriority w:val="99"/>
    <w:rsid w:val="009D437C"/>
    <w:pPr>
      <w:widowControl w:val="0"/>
      <w:autoSpaceDE w:val="0"/>
      <w:autoSpaceDN w:val="0"/>
      <w:adjustRightInd w:val="0"/>
    </w:pPr>
    <w:rPr>
      <w:rFonts w:ascii="Arial" w:hAnsi="Arial" w:cs="Arial"/>
    </w:rPr>
  </w:style>
  <w:style w:type="paragraph" w:customStyle="1" w:styleId="afffa">
    <w:name w:val="Текст (прав. подпись)"/>
    <w:basedOn w:val="a"/>
    <w:next w:val="a"/>
    <w:uiPriority w:val="99"/>
    <w:rsid w:val="009D437C"/>
    <w:pPr>
      <w:widowControl w:val="0"/>
      <w:autoSpaceDE w:val="0"/>
      <w:autoSpaceDN w:val="0"/>
      <w:adjustRightInd w:val="0"/>
      <w:jc w:val="right"/>
    </w:pPr>
    <w:rPr>
      <w:rFonts w:ascii="Arial" w:hAnsi="Arial" w:cs="Arial"/>
    </w:rPr>
  </w:style>
  <w:style w:type="character" w:customStyle="1" w:styleId="43">
    <w:name w:val="Знак Знак4"/>
    <w:basedOn w:val="a0"/>
    <w:uiPriority w:val="99"/>
    <w:locked/>
    <w:rsid w:val="009D437C"/>
    <w:rPr>
      <w:rFonts w:cs="Times New Roman"/>
      <w:sz w:val="28"/>
      <w:lang w:val="ru-RU" w:eastAsia="ru-RU" w:bidi="ar-SA"/>
    </w:rPr>
  </w:style>
  <w:style w:type="paragraph" w:customStyle="1" w:styleId="Style6">
    <w:name w:val="Style6"/>
    <w:basedOn w:val="a"/>
    <w:uiPriority w:val="99"/>
    <w:rsid w:val="009D437C"/>
    <w:pPr>
      <w:widowControl w:val="0"/>
      <w:autoSpaceDE w:val="0"/>
      <w:autoSpaceDN w:val="0"/>
      <w:adjustRightInd w:val="0"/>
      <w:spacing w:line="324" w:lineRule="exact"/>
      <w:ind w:firstLine="1114"/>
    </w:pPr>
    <w:rPr>
      <w:sz w:val="24"/>
      <w:szCs w:val="24"/>
    </w:rPr>
  </w:style>
  <w:style w:type="paragraph" w:customStyle="1" w:styleId="Style9">
    <w:name w:val="Style9"/>
    <w:basedOn w:val="a"/>
    <w:uiPriority w:val="99"/>
    <w:rsid w:val="009D437C"/>
    <w:pPr>
      <w:widowControl w:val="0"/>
      <w:autoSpaceDE w:val="0"/>
      <w:autoSpaceDN w:val="0"/>
      <w:adjustRightInd w:val="0"/>
      <w:spacing w:line="320" w:lineRule="exact"/>
      <w:ind w:firstLine="706"/>
      <w:jc w:val="both"/>
    </w:pPr>
    <w:rPr>
      <w:sz w:val="24"/>
      <w:szCs w:val="24"/>
    </w:rPr>
  </w:style>
  <w:style w:type="paragraph" w:customStyle="1" w:styleId="Style2">
    <w:name w:val="Style2"/>
    <w:basedOn w:val="a"/>
    <w:uiPriority w:val="99"/>
    <w:rsid w:val="009D437C"/>
    <w:pPr>
      <w:widowControl w:val="0"/>
      <w:autoSpaceDE w:val="0"/>
      <w:autoSpaceDN w:val="0"/>
      <w:adjustRightInd w:val="0"/>
      <w:jc w:val="center"/>
    </w:pPr>
    <w:rPr>
      <w:sz w:val="24"/>
      <w:szCs w:val="24"/>
    </w:rPr>
  </w:style>
  <w:style w:type="paragraph" w:customStyle="1" w:styleId="Style12">
    <w:name w:val="Style12"/>
    <w:basedOn w:val="a"/>
    <w:uiPriority w:val="99"/>
    <w:rsid w:val="009D437C"/>
    <w:pPr>
      <w:widowControl w:val="0"/>
      <w:autoSpaceDE w:val="0"/>
      <w:autoSpaceDN w:val="0"/>
      <w:adjustRightInd w:val="0"/>
      <w:spacing w:line="326" w:lineRule="exact"/>
      <w:ind w:firstLine="686"/>
    </w:pPr>
    <w:rPr>
      <w:sz w:val="24"/>
      <w:szCs w:val="24"/>
    </w:rPr>
  </w:style>
  <w:style w:type="paragraph" w:customStyle="1" w:styleId="Style1">
    <w:name w:val="Style1"/>
    <w:basedOn w:val="a"/>
    <w:uiPriority w:val="99"/>
    <w:rsid w:val="009D437C"/>
    <w:pPr>
      <w:widowControl w:val="0"/>
      <w:autoSpaceDE w:val="0"/>
      <w:autoSpaceDN w:val="0"/>
      <w:adjustRightInd w:val="0"/>
    </w:pPr>
    <w:rPr>
      <w:sz w:val="24"/>
      <w:szCs w:val="24"/>
    </w:rPr>
  </w:style>
  <w:style w:type="paragraph" w:customStyle="1" w:styleId="Style10">
    <w:name w:val="Style10"/>
    <w:basedOn w:val="a"/>
    <w:uiPriority w:val="99"/>
    <w:rsid w:val="009D437C"/>
    <w:pPr>
      <w:widowControl w:val="0"/>
      <w:autoSpaceDE w:val="0"/>
      <w:autoSpaceDN w:val="0"/>
      <w:adjustRightInd w:val="0"/>
      <w:spacing w:line="331" w:lineRule="exact"/>
      <w:jc w:val="right"/>
    </w:pPr>
    <w:rPr>
      <w:sz w:val="24"/>
      <w:szCs w:val="24"/>
    </w:rPr>
  </w:style>
  <w:style w:type="paragraph" w:customStyle="1" w:styleId="Style11">
    <w:name w:val="Style11"/>
    <w:basedOn w:val="a"/>
    <w:uiPriority w:val="99"/>
    <w:rsid w:val="009D437C"/>
    <w:pPr>
      <w:widowControl w:val="0"/>
      <w:autoSpaceDE w:val="0"/>
      <w:autoSpaceDN w:val="0"/>
      <w:adjustRightInd w:val="0"/>
      <w:spacing w:line="331" w:lineRule="exact"/>
      <w:ind w:firstLine="538"/>
    </w:pPr>
    <w:rPr>
      <w:sz w:val="24"/>
      <w:szCs w:val="24"/>
    </w:rPr>
  </w:style>
  <w:style w:type="character" w:customStyle="1" w:styleId="FontStyle16">
    <w:name w:val="Font Style16"/>
    <w:basedOn w:val="a0"/>
    <w:uiPriority w:val="99"/>
    <w:rsid w:val="009D437C"/>
    <w:rPr>
      <w:rFonts w:ascii="Times New Roman" w:hAnsi="Times New Roman" w:cs="Times New Roman"/>
      <w:sz w:val="26"/>
      <w:szCs w:val="26"/>
    </w:rPr>
  </w:style>
  <w:style w:type="character" w:customStyle="1" w:styleId="FontStyle15">
    <w:name w:val="Font Style15"/>
    <w:basedOn w:val="a0"/>
    <w:uiPriority w:val="99"/>
    <w:rsid w:val="009D437C"/>
    <w:rPr>
      <w:rFonts w:ascii="Times New Roman" w:hAnsi="Times New Roman" w:cs="Times New Roman"/>
      <w:sz w:val="22"/>
      <w:szCs w:val="22"/>
    </w:rPr>
  </w:style>
  <w:style w:type="character" w:customStyle="1" w:styleId="FontStyle17">
    <w:name w:val="Font Style17"/>
    <w:basedOn w:val="a0"/>
    <w:uiPriority w:val="99"/>
    <w:rsid w:val="009D437C"/>
    <w:rPr>
      <w:rFonts w:ascii="Times New Roman" w:hAnsi="Times New Roman" w:cs="Times New Roman"/>
      <w:b/>
      <w:bCs/>
      <w:spacing w:val="140"/>
      <w:sz w:val="52"/>
      <w:szCs w:val="52"/>
    </w:rPr>
  </w:style>
  <w:style w:type="character" w:customStyle="1" w:styleId="FontStyle18">
    <w:name w:val="Font Style18"/>
    <w:basedOn w:val="a0"/>
    <w:uiPriority w:val="99"/>
    <w:rsid w:val="009D437C"/>
    <w:rPr>
      <w:rFonts w:ascii="Times New Roman" w:hAnsi="Times New Roman" w:cs="Times New Roman"/>
      <w:b/>
      <w:bCs/>
      <w:sz w:val="26"/>
      <w:szCs w:val="26"/>
    </w:rPr>
  </w:style>
  <w:style w:type="character" w:customStyle="1" w:styleId="FontStyle22">
    <w:name w:val="Font Style22"/>
    <w:basedOn w:val="a0"/>
    <w:uiPriority w:val="99"/>
    <w:rsid w:val="009D437C"/>
    <w:rPr>
      <w:rFonts w:ascii="Times New Roman" w:hAnsi="Times New Roman" w:cs="Times New Roman"/>
      <w:sz w:val="26"/>
      <w:szCs w:val="26"/>
    </w:rPr>
  </w:style>
  <w:style w:type="character" w:customStyle="1" w:styleId="63">
    <w:name w:val="Знак Знак6"/>
    <w:basedOn w:val="a0"/>
    <w:uiPriority w:val="99"/>
    <w:locked/>
    <w:rsid w:val="009D437C"/>
    <w:rPr>
      <w:rFonts w:cs="Times New Roman"/>
      <w:sz w:val="28"/>
      <w:lang w:val="ru-RU" w:eastAsia="ru-RU" w:bidi="ar-SA"/>
    </w:rPr>
  </w:style>
  <w:style w:type="paragraph" w:customStyle="1" w:styleId="Style3">
    <w:name w:val="Style3"/>
    <w:basedOn w:val="a"/>
    <w:uiPriority w:val="99"/>
    <w:rsid w:val="009D437C"/>
    <w:pPr>
      <w:widowControl w:val="0"/>
      <w:autoSpaceDE w:val="0"/>
      <w:autoSpaceDN w:val="0"/>
      <w:adjustRightInd w:val="0"/>
      <w:spacing w:line="326" w:lineRule="exact"/>
      <w:ind w:firstLine="686"/>
      <w:jc w:val="both"/>
    </w:pPr>
    <w:rPr>
      <w:sz w:val="24"/>
      <w:szCs w:val="24"/>
    </w:rPr>
  </w:style>
  <w:style w:type="character" w:styleId="afffb">
    <w:name w:val="FollowedHyperlink"/>
    <w:basedOn w:val="a0"/>
    <w:uiPriority w:val="99"/>
    <w:rsid w:val="009D437C"/>
    <w:rPr>
      <w:rFonts w:cs="Times New Roman"/>
      <w:color w:val="800080"/>
      <w:u w:val="single"/>
    </w:rPr>
  </w:style>
  <w:style w:type="paragraph" w:customStyle="1" w:styleId="212">
    <w:name w:val="Основной текст 21"/>
    <w:basedOn w:val="a"/>
    <w:uiPriority w:val="99"/>
    <w:rsid w:val="009D437C"/>
    <w:pPr>
      <w:ind w:firstLine="720"/>
      <w:jc w:val="both"/>
    </w:pPr>
    <w:rPr>
      <w:sz w:val="28"/>
    </w:rPr>
  </w:style>
  <w:style w:type="paragraph" w:customStyle="1" w:styleId="311">
    <w:name w:val="Основной текст с отступом 31"/>
    <w:basedOn w:val="a"/>
    <w:uiPriority w:val="99"/>
    <w:rsid w:val="009D437C"/>
    <w:pPr>
      <w:ind w:firstLine="720"/>
      <w:jc w:val="both"/>
    </w:pPr>
    <w:rPr>
      <w:b/>
      <w:sz w:val="28"/>
    </w:rPr>
  </w:style>
  <w:style w:type="paragraph" w:customStyle="1" w:styleId="xl41">
    <w:name w:val="xl41"/>
    <w:basedOn w:val="a"/>
    <w:uiPriority w:val="99"/>
    <w:rsid w:val="009D437C"/>
    <w:pPr>
      <w:pBdr>
        <w:left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76">
    <w:name w:val="xl76"/>
    <w:basedOn w:val="a"/>
    <w:uiPriority w:val="99"/>
    <w:rsid w:val="009D437C"/>
    <w:pPr>
      <w:spacing w:before="100" w:beforeAutospacing="1" w:after="100" w:afterAutospacing="1"/>
      <w:jc w:val="center"/>
    </w:pPr>
    <w:rPr>
      <w:rFonts w:eastAsia="Arial Unicode MS"/>
      <w:sz w:val="28"/>
      <w:szCs w:val="28"/>
    </w:rPr>
  </w:style>
  <w:style w:type="paragraph" w:customStyle="1" w:styleId="FR1">
    <w:name w:val="FR1"/>
    <w:uiPriority w:val="99"/>
    <w:rsid w:val="009D437C"/>
    <w:pPr>
      <w:widowControl w:val="0"/>
      <w:snapToGrid w:val="0"/>
      <w:ind w:left="1080"/>
    </w:pPr>
  </w:style>
  <w:style w:type="paragraph" w:customStyle="1" w:styleId="Style13">
    <w:name w:val="Style13"/>
    <w:basedOn w:val="a"/>
    <w:uiPriority w:val="99"/>
    <w:rsid w:val="009D437C"/>
    <w:pPr>
      <w:widowControl w:val="0"/>
      <w:autoSpaceDE w:val="0"/>
      <w:autoSpaceDN w:val="0"/>
      <w:adjustRightInd w:val="0"/>
      <w:spacing w:line="326" w:lineRule="exact"/>
      <w:ind w:firstLine="610"/>
      <w:jc w:val="both"/>
    </w:pPr>
    <w:rPr>
      <w:sz w:val="24"/>
      <w:szCs w:val="24"/>
    </w:rPr>
  </w:style>
  <w:style w:type="paragraph" w:customStyle="1" w:styleId="Style14">
    <w:name w:val="Style14"/>
    <w:basedOn w:val="a"/>
    <w:uiPriority w:val="99"/>
    <w:rsid w:val="009D437C"/>
    <w:pPr>
      <w:widowControl w:val="0"/>
      <w:autoSpaceDE w:val="0"/>
      <w:autoSpaceDN w:val="0"/>
      <w:adjustRightInd w:val="0"/>
      <w:spacing w:line="326" w:lineRule="exact"/>
      <w:ind w:firstLine="610"/>
      <w:jc w:val="both"/>
    </w:pPr>
    <w:rPr>
      <w:sz w:val="24"/>
      <w:szCs w:val="24"/>
    </w:rPr>
  </w:style>
  <w:style w:type="paragraph" w:customStyle="1" w:styleId="consnormal0">
    <w:name w:val="consnormal"/>
    <w:basedOn w:val="a"/>
    <w:uiPriority w:val="99"/>
    <w:rsid w:val="009D437C"/>
    <w:pPr>
      <w:spacing w:before="100" w:beforeAutospacing="1" w:after="100" w:afterAutospacing="1"/>
    </w:pPr>
    <w:rPr>
      <w:sz w:val="24"/>
      <w:szCs w:val="24"/>
    </w:rPr>
  </w:style>
  <w:style w:type="paragraph" w:customStyle="1" w:styleId="consplusnormal0">
    <w:name w:val="consplusnormal"/>
    <w:basedOn w:val="a"/>
    <w:uiPriority w:val="99"/>
    <w:rsid w:val="009D437C"/>
    <w:pPr>
      <w:spacing w:before="100" w:beforeAutospacing="1" w:after="100" w:afterAutospacing="1"/>
    </w:pPr>
    <w:rPr>
      <w:sz w:val="24"/>
      <w:szCs w:val="24"/>
    </w:rPr>
  </w:style>
  <w:style w:type="paragraph" w:customStyle="1" w:styleId="Noeeu7">
    <w:name w:val="Noeeu7"/>
    <w:basedOn w:val="a"/>
    <w:uiPriority w:val="99"/>
    <w:rsid w:val="009D437C"/>
    <w:pPr>
      <w:widowControl w:val="0"/>
      <w:overflowPunct w:val="0"/>
      <w:autoSpaceDE w:val="0"/>
      <w:autoSpaceDN w:val="0"/>
      <w:adjustRightInd w:val="0"/>
    </w:pPr>
  </w:style>
  <w:style w:type="character" w:customStyle="1" w:styleId="FontStyle21">
    <w:name w:val="Font Style21"/>
    <w:basedOn w:val="a0"/>
    <w:uiPriority w:val="99"/>
    <w:rsid w:val="009D437C"/>
    <w:rPr>
      <w:rFonts w:ascii="Times New Roman" w:hAnsi="Times New Roman" w:cs="Times New Roman"/>
      <w:b/>
      <w:bCs/>
      <w:sz w:val="16"/>
      <w:szCs w:val="16"/>
    </w:rPr>
  </w:style>
  <w:style w:type="character" w:customStyle="1" w:styleId="2b">
    <w:name w:val="Знак Знак2"/>
    <w:basedOn w:val="a0"/>
    <w:uiPriority w:val="99"/>
    <w:locked/>
    <w:rsid w:val="009D437C"/>
    <w:rPr>
      <w:rFonts w:cs="Times New Roman"/>
      <w:sz w:val="28"/>
      <w:lang w:val="ru-RU" w:eastAsia="ru-RU" w:bidi="ar-SA"/>
    </w:rPr>
  </w:style>
  <w:style w:type="character" w:customStyle="1" w:styleId="afffc">
    <w:name w:val="Не вступил в силу"/>
    <w:basedOn w:val="a0"/>
    <w:uiPriority w:val="99"/>
    <w:rsid w:val="009D437C"/>
    <w:rPr>
      <w:rFonts w:ascii="Times New Roman" w:hAnsi="Times New Roman" w:cs="Times New Roman"/>
      <w:color w:val="008080"/>
    </w:rPr>
  </w:style>
  <w:style w:type="character" w:customStyle="1" w:styleId="FontStyle14">
    <w:name w:val="Font Style14"/>
    <w:basedOn w:val="a0"/>
    <w:uiPriority w:val="99"/>
    <w:rsid w:val="009D437C"/>
    <w:rPr>
      <w:rFonts w:ascii="Times New Roman" w:hAnsi="Times New Roman" w:cs="Times New Roman"/>
      <w:i/>
      <w:iCs/>
      <w:spacing w:val="10"/>
      <w:sz w:val="24"/>
      <w:szCs w:val="24"/>
    </w:rPr>
  </w:style>
  <w:style w:type="paragraph" w:customStyle="1" w:styleId="ConsTitle">
    <w:name w:val="ConsTitle"/>
    <w:uiPriority w:val="99"/>
    <w:rsid w:val="009D437C"/>
    <w:pPr>
      <w:widowControl w:val="0"/>
      <w:suppressAutoHyphens/>
    </w:pPr>
    <w:rPr>
      <w:rFonts w:ascii="Arial" w:hAnsi="Arial"/>
      <w:b/>
      <w:sz w:val="16"/>
      <w:lang w:eastAsia="ar-SA"/>
    </w:rPr>
  </w:style>
  <w:style w:type="paragraph" w:customStyle="1" w:styleId="1d">
    <w:name w:val="Основной текст1"/>
    <w:basedOn w:val="a"/>
    <w:uiPriority w:val="99"/>
    <w:rsid w:val="009D437C"/>
    <w:pPr>
      <w:widowControl w:val="0"/>
      <w:shd w:val="clear" w:color="auto" w:fill="FFFFFF"/>
      <w:spacing w:before="600" w:line="317" w:lineRule="exact"/>
      <w:ind w:firstLine="520"/>
      <w:jc w:val="both"/>
    </w:pPr>
    <w:rPr>
      <w:sz w:val="26"/>
      <w:szCs w:val="26"/>
    </w:rPr>
  </w:style>
  <w:style w:type="paragraph" w:customStyle="1" w:styleId="3110">
    <w:name w:val="Основной текст с отступом 311"/>
    <w:basedOn w:val="a"/>
    <w:uiPriority w:val="99"/>
    <w:rsid w:val="009D437C"/>
    <w:pPr>
      <w:spacing w:line="228" w:lineRule="auto"/>
      <w:ind w:firstLine="851"/>
      <w:jc w:val="both"/>
    </w:pPr>
    <w:rPr>
      <w:sz w:val="28"/>
    </w:rPr>
  </w:style>
  <w:style w:type="paragraph" w:customStyle="1" w:styleId="Eiiey">
    <w:name w:val="Eiiey"/>
    <w:basedOn w:val="a"/>
    <w:uiPriority w:val="99"/>
    <w:rsid w:val="009D437C"/>
    <w:pPr>
      <w:overflowPunct w:val="0"/>
      <w:autoSpaceDE w:val="0"/>
      <w:autoSpaceDN w:val="0"/>
      <w:adjustRightInd w:val="0"/>
      <w:spacing w:before="240"/>
      <w:ind w:left="547" w:hanging="547"/>
    </w:pPr>
    <w:rPr>
      <w:rFonts w:ascii="Courier New" w:hAnsi="Courier New" w:cs="Courier New"/>
      <w:sz w:val="24"/>
      <w:szCs w:val="24"/>
    </w:rPr>
  </w:style>
  <w:style w:type="paragraph" w:customStyle="1" w:styleId="afffd">
    <w:name w:val="Нормальный"/>
    <w:uiPriority w:val="99"/>
    <w:rsid w:val="009D437C"/>
  </w:style>
  <w:style w:type="character" w:customStyle="1" w:styleId="FontStyle13">
    <w:name w:val="Font Style13"/>
    <w:basedOn w:val="a0"/>
    <w:uiPriority w:val="99"/>
    <w:rsid w:val="009D437C"/>
    <w:rPr>
      <w:rFonts w:ascii="Times New Roman" w:hAnsi="Times New Roman" w:cs="Times New Roman"/>
      <w:sz w:val="26"/>
      <w:szCs w:val="26"/>
    </w:rPr>
  </w:style>
  <w:style w:type="character" w:customStyle="1" w:styleId="51">
    <w:name w:val="Знак Знак5"/>
    <w:uiPriority w:val="99"/>
    <w:locked/>
    <w:rsid w:val="009D437C"/>
    <w:rPr>
      <w:sz w:val="28"/>
    </w:rPr>
  </w:style>
  <w:style w:type="paragraph" w:customStyle="1" w:styleId="afffe">
    <w:name w:val="Подзаголовок для информации об изменениях"/>
    <w:basedOn w:val="a"/>
    <w:next w:val="a"/>
    <w:uiPriority w:val="99"/>
    <w:rsid w:val="009D437C"/>
    <w:pPr>
      <w:autoSpaceDE w:val="0"/>
      <w:autoSpaceDN w:val="0"/>
      <w:adjustRightInd w:val="0"/>
      <w:ind w:firstLine="720"/>
      <w:jc w:val="both"/>
    </w:pPr>
    <w:rPr>
      <w:rFonts w:ascii="Arial" w:hAnsi="Arial" w:cs="Arial"/>
      <w:b/>
      <w:bCs/>
      <w:color w:val="353842"/>
      <w:sz w:val="18"/>
      <w:szCs w:val="18"/>
    </w:rPr>
  </w:style>
  <w:style w:type="character" w:customStyle="1" w:styleId="Tahoma">
    <w:name w:val="Основной текст + Tahoma"/>
    <w:aliases w:val="12 pt,Курсив"/>
    <w:basedOn w:val="a0"/>
    <w:uiPriority w:val="99"/>
    <w:rsid w:val="009D437C"/>
    <w:rPr>
      <w:rFonts w:ascii="Tahoma" w:hAnsi="Tahoma" w:cs="Tahoma"/>
      <w:i/>
      <w:iCs/>
      <w:color w:val="000000"/>
      <w:spacing w:val="0"/>
      <w:w w:val="100"/>
      <w:position w:val="0"/>
      <w:sz w:val="24"/>
      <w:szCs w:val="24"/>
      <w:shd w:val="clear" w:color="auto" w:fill="FFFFFF"/>
    </w:rPr>
  </w:style>
  <w:style w:type="character" w:customStyle="1" w:styleId="120">
    <w:name w:val="Основной текст + 12"/>
    <w:aliases w:val="5 pt2,Интервал 0 pt"/>
    <w:basedOn w:val="a0"/>
    <w:uiPriority w:val="99"/>
    <w:rsid w:val="009D437C"/>
    <w:rPr>
      <w:rFonts w:ascii="Lucida Sans Unicode" w:hAnsi="Lucida Sans Unicode" w:cs="Lucida Sans Unicode"/>
      <w:color w:val="000000"/>
      <w:spacing w:val="10"/>
      <w:w w:val="100"/>
      <w:position w:val="0"/>
      <w:sz w:val="25"/>
      <w:szCs w:val="25"/>
      <w:shd w:val="clear" w:color="auto" w:fill="FFFFFF"/>
      <w:lang w:val="ru-RU"/>
    </w:rPr>
  </w:style>
  <w:style w:type="character" w:customStyle="1" w:styleId="SimHei">
    <w:name w:val="Основной текст + SimHei"/>
    <w:aliases w:val="Интервал 0 pt1"/>
    <w:basedOn w:val="a0"/>
    <w:uiPriority w:val="99"/>
    <w:rsid w:val="009D437C"/>
    <w:rPr>
      <w:rFonts w:ascii="SimHei" w:eastAsia="SimHei" w:hAnsi="SimHei" w:cs="SimHei"/>
      <w:color w:val="000000"/>
      <w:spacing w:val="-10"/>
      <w:w w:val="100"/>
      <w:position w:val="0"/>
      <w:sz w:val="26"/>
      <w:szCs w:val="26"/>
      <w:shd w:val="clear" w:color="auto" w:fill="FFFFFF"/>
      <w:lang w:val="ru-RU"/>
    </w:rPr>
  </w:style>
  <w:style w:type="character" w:customStyle="1" w:styleId="CordiaUPC">
    <w:name w:val="Основной текст + CordiaUPC"/>
    <w:aliases w:val="23,5 pt1"/>
    <w:basedOn w:val="a0"/>
    <w:uiPriority w:val="99"/>
    <w:rsid w:val="009D437C"/>
    <w:rPr>
      <w:rFonts w:ascii="CordiaUPC" w:hAnsi="CordiaUPC" w:cs="CordiaUPC"/>
      <w:color w:val="000000"/>
      <w:spacing w:val="0"/>
      <w:w w:val="100"/>
      <w:position w:val="0"/>
      <w:sz w:val="47"/>
      <w:szCs w:val="47"/>
      <w:shd w:val="clear" w:color="auto" w:fill="FFFFFF"/>
    </w:rPr>
  </w:style>
  <w:style w:type="paragraph" w:styleId="affff">
    <w:name w:val="No Spacing"/>
    <w:uiPriority w:val="1"/>
    <w:qFormat/>
    <w:rsid w:val="009D437C"/>
    <w:pPr>
      <w:keepLines/>
      <w:ind w:firstLine="567"/>
      <w:jc w:val="both"/>
    </w:pPr>
    <w:rPr>
      <w:sz w:val="28"/>
    </w:rPr>
  </w:style>
  <w:style w:type="paragraph" w:customStyle="1" w:styleId="Default">
    <w:name w:val="Default"/>
    <w:uiPriority w:val="99"/>
    <w:rsid w:val="009D437C"/>
    <w:pPr>
      <w:autoSpaceDE w:val="0"/>
      <w:autoSpaceDN w:val="0"/>
      <w:adjustRightInd w:val="0"/>
    </w:pPr>
    <w:rPr>
      <w:color w:val="000000"/>
      <w:sz w:val="24"/>
      <w:szCs w:val="24"/>
    </w:rPr>
  </w:style>
  <w:style w:type="character" w:customStyle="1" w:styleId="CommentTextChar">
    <w:name w:val="Comment Text Char"/>
    <w:uiPriority w:val="99"/>
    <w:locked/>
    <w:rsid w:val="009D437C"/>
    <w:rPr>
      <w:rFonts w:ascii="Calibri" w:hAnsi="Calibri"/>
      <w:lang w:val="ru-RU" w:eastAsia="ru-RU"/>
    </w:rPr>
  </w:style>
  <w:style w:type="character" w:customStyle="1" w:styleId="CommentSubjectChar">
    <w:name w:val="Comment Subject Char"/>
    <w:uiPriority w:val="99"/>
    <w:locked/>
    <w:rsid w:val="009D437C"/>
    <w:rPr>
      <w:rFonts w:ascii="Calibri" w:hAnsi="Calibri"/>
      <w:b/>
      <w:lang w:val="ru-RU" w:eastAsia="ru-RU"/>
    </w:rPr>
  </w:style>
  <w:style w:type="paragraph" w:customStyle="1" w:styleId="msonormalcxspmiddle">
    <w:name w:val="msonormalcxspmiddle"/>
    <w:basedOn w:val="a"/>
    <w:uiPriority w:val="99"/>
    <w:rsid w:val="009D437C"/>
    <w:pPr>
      <w:spacing w:before="100" w:beforeAutospacing="1" w:after="100" w:afterAutospacing="1"/>
    </w:pPr>
    <w:rPr>
      <w:sz w:val="24"/>
      <w:szCs w:val="24"/>
    </w:rPr>
  </w:style>
  <w:style w:type="paragraph" w:customStyle="1" w:styleId="1e">
    <w:name w:val="Заголовок1"/>
    <w:basedOn w:val="a"/>
    <w:next w:val="2"/>
    <w:uiPriority w:val="99"/>
    <w:rsid w:val="009D437C"/>
    <w:pPr>
      <w:widowControl w:val="0"/>
      <w:overflowPunct w:val="0"/>
      <w:autoSpaceDE w:val="0"/>
      <w:autoSpaceDN w:val="0"/>
      <w:adjustRightInd w:val="0"/>
      <w:spacing w:after="200"/>
      <w:jc w:val="center"/>
      <w:textAlignment w:val="baseline"/>
    </w:pPr>
    <w:rPr>
      <w:b/>
      <w:bCs/>
      <w:sz w:val="32"/>
      <w:szCs w:val="32"/>
    </w:rPr>
  </w:style>
  <w:style w:type="paragraph" w:customStyle="1" w:styleId="2c">
    <w:name w:val="Заголовок2"/>
    <w:basedOn w:val="a"/>
    <w:next w:val="a"/>
    <w:uiPriority w:val="99"/>
    <w:rsid w:val="009D437C"/>
    <w:pPr>
      <w:widowControl w:val="0"/>
      <w:overflowPunct w:val="0"/>
      <w:autoSpaceDE w:val="0"/>
      <w:autoSpaceDN w:val="0"/>
      <w:adjustRightInd w:val="0"/>
      <w:spacing w:after="200"/>
      <w:jc w:val="center"/>
      <w:textAlignment w:val="baseline"/>
    </w:pPr>
    <w:rPr>
      <w:b/>
      <w:bCs/>
      <w:spacing w:val="60"/>
      <w:sz w:val="36"/>
      <w:szCs w:val="36"/>
    </w:rPr>
  </w:style>
  <w:style w:type="paragraph" w:customStyle="1" w:styleId="headdoc1">
    <w:name w:val="headdoc"/>
    <w:basedOn w:val="a"/>
    <w:uiPriority w:val="99"/>
    <w:rsid w:val="009D437C"/>
    <w:pPr>
      <w:spacing w:before="100" w:beforeAutospacing="1" w:after="100" w:afterAutospacing="1"/>
    </w:pPr>
    <w:rPr>
      <w:color w:val="000000"/>
      <w:sz w:val="24"/>
      <w:szCs w:val="24"/>
    </w:rPr>
  </w:style>
  <w:style w:type="table" w:customStyle="1" w:styleId="1f">
    <w:name w:val="Сетка таблицы1"/>
    <w:uiPriority w:val="99"/>
    <w:rsid w:val="009D4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basedOn w:val="a"/>
    <w:uiPriority w:val="99"/>
    <w:rsid w:val="009D437C"/>
    <w:pPr>
      <w:spacing w:line="276" w:lineRule="auto"/>
      <w:ind w:firstLine="709"/>
      <w:jc w:val="both"/>
    </w:pPr>
    <w:rPr>
      <w:rFonts w:ascii="Cambria" w:hAnsi="Cambria" w:cs="Cambria"/>
      <w:sz w:val="22"/>
      <w:szCs w:val="22"/>
      <w:lang w:val="en-US" w:eastAsia="en-US"/>
    </w:rPr>
  </w:style>
  <w:style w:type="paragraph" w:customStyle="1" w:styleId="2d">
    <w:name w:val="Абзац списка2"/>
    <w:basedOn w:val="a"/>
    <w:uiPriority w:val="99"/>
    <w:rsid w:val="009D437C"/>
    <w:pPr>
      <w:spacing w:line="276" w:lineRule="auto"/>
      <w:ind w:left="720" w:firstLine="709"/>
      <w:jc w:val="both"/>
    </w:pPr>
    <w:rPr>
      <w:sz w:val="28"/>
      <w:szCs w:val="28"/>
    </w:rPr>
  </w:style>
  <w:style w:type="character" w:customStyle="1" w:styleId="11pt">
    <w:name w:val="Основной текст + 11 pt"/>
    <w:aliases w:val="Не полужирный"/>
    <w:uiPriority w:val="99"/>
    <w:rsid w:val="009D437C"/>
    <w:rPr>
      <w:rFonts w:ascii="Times New Roman" w:hAnsi="Times New Roman"/>
      <w:b/>
      <w:color w:val="000000"/>
      <w:spacing w:val="0"/>
      <w:w w:val="100"/>
      <w:position w:val="0"/>
      <w:sz w:val="22"/>
      <w:u w:val="none"/>
      <w:vertAlign w:val="baseline"/>
      <w:lang w:val="ru-RU"/>
    </w:rPr>
  </w:style>
  <w:style w:type="character" w:customStyle="1" w:styleId="11pt1">
    <w:name w:val="Основной текст + 11 pt1"/>
    <w:aliases w:val="Не полужирный1"/>
    <w:uiPriority w:val="99"/>
    <w:rsid w:val="009D437C"/>
    <w:rPr>
      <w:rFonts w:ascii="Times New Roman" w:hAnsi="Times New Roman"/>
      <w:b/>
      <w:color w:val="000000"/>
      <w:spacing w:val="0"/>
      <w:w w:val="100"/>
      <w:position w:val="0"/>
      <w:sz w:val="22"/>
      <w:u w:val="none"/>
      <w:vertAlign w:val="baseline"/>
      <w:lang w:val="ru-RU"/>
    </w:rPr>
  </w:style>
  <w:style w:type="paragraph" w:customStyle="1" w:styleId="732">
    <w:name w:val="ГОСТ 7.32"/>
    <w:basedOn w:val="a"/>
    <w:uiPriority w:val="99"/>
    <w:rsid w:val="009D437C"/>
    <w:pPr>
      <w:spacing w:line="360" w:lineRule="auto"/>
      <w:ind w:firstLine="567"/>
      <w:jc w:val="both"/>
    </w:pPr>
    <w:rPr>
      <w:sz w:val="24"/>
      <w:szCs w:val="24"/>
      <w:lang w:eastAsia="en-US"/>
    </w:rPr>
  </w:style>
  <w:style w:type="character" w:styleId="affff0">
    <w:name w:val="annotation reference"/>
    <w:basedOn w:val="a0"/>
    <w:uiPriority w:val="99"/>
    <w:rsid w:val="009D437C"/>
    <w:rPr>
      <w:rFonts w:cs="Times New Roman"/>
      <w:sz w:val="16"/>
      <w:szCs w:val="16"/>
    </w:rPr>
  </w:style>
  <w:style w:type="table" w:customStyle="1" w:styleId="2e">
    <w:name w:val="Сетка таблицы2"/>
    <w:uiPriority w:val="99"/>
    <w:rsid w:val="009D437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uiPriority w:val="99"/>
    <w:rsid w:val="009D437C"/>
    <w:rPr>
      <w:rFonts w:ascii="Calibri" w:hAnsi="Calibri"/>
      <w:sz w:val="22"/>
      <w:szCs w:val="22"/>
      <w:lang w:eastAsia="en-US"/>
    </w:rPr>
  </w:style>
  <w:style w:type="paragraph" w:customStyle="1" w:styleId="ListParagraph1">
    <w:name w:val="List Paragraph1"/>
    <w:basedOn w:val="a"/>
    <w:uiPriority w:val="99"/>
    <w:rsid w:val="009D437C"/>
    <w:pPr>
      <w:spacing w:after="200" w:line="276" w:lineRule="auto"/>
      <w:ind w:left="720"/>
      <w:contextualSpacing/>
    </w:pPr>
    <w:rPr>
      <w:rFonts w:ascii="Calibri" w:hAnsi="Calibri"/>
      <w:sz w:val="22"/>
      <w:szCs w:val="22"/>
      <w:lang w:eastAsia="en-US"/>
    </w:rPr>
  </w:style>
  <w:style w:type="paragraph" w:styleId="affff1">
    <w:name w:val="Revision"/>
    <w:hidden/>
    <w:uiPriority w:val="99"/>
    <w:semiHidden/>
    <w:rsid w:val="009D437C"/>
  </w:style>
  <w:style w:type="character" w:customStyle="1" w:styleId="affff2">
    <w:name w:val="по ширине"/>
    <w:uiPriority w:val="99"/>
    <w:rsid w:val="009D437C"/>
    <w:rPr>
      <w:sz w:val="20"/>
    </w:rPr>
  </w:style>
  <w:style w:type="table" w:customStyle="1" w:styleId="36">
    <w:name w:val="Сетка таблицы3"/>
    <w:uiPriority w:val="99"/>
    <w:rsid w:val="009D437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1">
    <w:name w:val="Рецензия1"/>
    <w:hidden/>
    <w:uiPriority w:val="99"/>
    <w:semiHidden/>
    <w:rsid w:val="009D437C"/>
  </w:style>
  <w:style w:type="character" w:customStyle="1" w:styleId="FontStyle31">
    <w:name w:val="Font Style31"/>
    <w:basedOn w:val="a0"/>
    <w:uiPriority w:val="99"/>
    <w:rsid w:val="009D437C"/>
    <w:rPr>
      <w:rFonts w:ascii="Times New Roman" w:hAnsi="Times New Roman" w:cs="Times New Roman"/>
      <w:i/>
      <w:iCs/>
      <w:spacing w:val="-10"/>
      <w:sz w:val="28"/>
      <w:szCs w:val="28"/>
    </w:rPr>
  </w:style>
  <w:style w:type="numbering" w:customStyle="1" w:styleId="1f2">
    <w:name w:val="Нет списка1"/>
    <w:next w:val="a2"/>
    <w:uiPriority w:val="99"/>
    <w:semiHidden/>
    <w:unhideWhenUsed/>
    <w:rsid w:val="009D437C"/>
  </w:style>
  <w:style w:type="numbering" w:customStyle="1" w:styleId="2f">
    <w:name w:val="Нет списка2"/>
    <w:next w:val="a2"/>
    <w:uiPriority w:val="99"/>
    <w:semiHidden/>
    <w:unhideWhenUsed/>
    <w:rsid w:val="009D437C"/>
  </w:style>
  <w:style w:type="character" w:customStyle="1" w:styleId="1f3">
    <w:name w:val="Основной текст Знак1"/>
    <w:aliases w:val="Iniiaiie oaeno1 Знак1"/>
    <w:basedOn w:val="a0"/>
    <w:uiPriority w:val="99"/>
    <w:semiHidden/>
    <w:rsid w:val="009D437C"/>
    <w:rPr>
      <w:sz w:val="28"/>
    </w:rPr>
  </w:style>
  <w:style w:type="paragraph" w:customStyle="1" w:styleId="HeadTabl">
    <w:name w:val="HeadTabl"/>
    <w:basedOn w:val="HeadDoc"/>
    <w:uiPriority w:val="99"/>
    <w:rsid w:val="009D437C"/>
    <w:pPr>
      <w:overflowPunct/>
      <w:autoSpaceDE/>
      <w:autoSpaceDN/>
      <w:adjustRightInd/>
      <w:textAlignment w:val="auto"/>
    </w:pPr>
    <w:rPr>
      <w:color w:val="000000"/>
      <w:sz w:val="20"/>
    </w:rPr>
  </w:style>
  <w:style w:type="paragraph" w:customStyle="1" w:styleId="ConsPlusDocList">
    <w:name w:val="ConsPlusDocList"/>
    <w:uiPriority w:val="99"/>
    <w:rsid w:val="009D437C"/>
    <w:pPr>
      <w:widowControl w:val="0"/>
      <w:autoSpaceDE w:val="0"/>
      <w:autoSpaceDN w:val="0"/>
    </w:pPr>
    <w:rPr>
      <w:rFonts w:ascii="Courier New" w:hAnsi="Courier New" w:cs="Courier New"/>
    </w:rPr>
  </w:style>
  <w:style w:type="paragraph" w:customStyle="1" w:styleId="ConsPlusTitlePage">
    <w:name w:val="ConsPlusTitlePage"/>
    <w:uiPriority w:val="99"/>
    <w:rsid w:val="009D437C"/>
    <w:pPr>
      <w:widowControl w:val="0"/>
      <w:autoSpaceDE w:val="0"/>
      <w:autoSpaceDN w:val="0"/>
    </w:pPr>
    <w:rPr>
      <w:rFonts w:ascii="Tahoma" w:hAnsi="Tahoma" w:cs="Tahoma"/>
    </w:rPr>
  </w:style>
  <w:style w:type="paragraph" w:customStyle="1" w:styleId="ConsPlusJurTerm">
    <w:name w:val="ConsPlusJurTerm"/>
    <w:uiPriority w:val="99"/>
    <w:rsid w:val="009D437C"/>
    <w:pPr>
      <w:widowControl w:val="0"/>
      <w:autoSpaceDE w:val="0"/>
      <w:autoSpaceDN w:val="0"/>
    </w:pPr>
    <w:rPr>
      <w:rFonts w:ascii="Tahoma" w:hAnsi="Tahoma" w:cs="Tahoma"/>
      <w:sz w:val="26"/>
      <w:szCs w:val="26"/>
    </w:rPr>
  </w:style>
  <w:style w:type="paragraph" w:customStyle="1" w:styleId="ConsPlusTextList">
    <w:name w:val="ConsPlusTextList"/>
    <w:uiPriority w:val="99"/>
    <w:rsid w:val="009D437C"/>
    <w:pPr>
      <w:widowControl w:val="0"/>
      <w:autoSpaceDE w:val="0"/>
      <w:autoSpaceDN w:val="0"/>
    </w:pPr>
    <w:rPr>
      <w:rFonts w:ascii="Arial" w:hAnsi="Arial" w:cs="Arial"/>
    </w:rPr>
  </w:style>
  <w:style w:type="character" w:customStyle="1" w:styleId="affff3">
    <w:name w:val="Сравнение редакций. Добавленный фрагмент"/>
    <w:uiPriority w:val="99"/>
    <w:rsid w:val="009D437C"/>
    <w:rPr>
      <w:color w:val="000000"/>
    </w:rPr>
  </w:style>
  <w:style w:type="character" w:customStyle="1" w:styleId="pt-a1-000045">
    <w:name w:val="pt-a1-000045"/>
    <w:basedOn w:val="a0"/>
    <w:uiPriority w:val="99"/>
    <w:rsid w:val="009D437C"/>
    <w:rPr>
      <w:rFonts w:ascii="Times New Roman" w:hAnsi="Times New Roman" w:cs="Times New Roman" w:hint="default"/>
    </w:rPr>
  </w:style>
  <w:style w:type="character" w:customStyle="1" w:styleId="1f4">
    <w:name w:val="Текст концевой сноски Знак1"/>
    <w:basedOn w:val="a0"/>
    <w:uiPriority w:val="99"/>
    <w:rsid w:val="009D437C"/>
  </w:style>
  <w:style w:type="character" w:customStyle="1" w:styleId="1f5">
    <w:name w:val="Подзаголовок Знак1"/>
    <w:basedOn w:val="a0"/>
    <w:uiPriority w:val="11"/>
    <w:rsid w:val="009D437C"/>
    <w:rPr>
      <w:rFonts w:asciiTheme="minorHAnsi" w:eastAsiaTheme="minorEastAsia" w:hAnsiTheme="minorHAnsi" w:cstheme="minorBidi"/>
      <w:color w:val="5A5A5A" w:themeColor="text1" w:themeTint="A5"/>
      <w:spacing w:val="15"/>
      <w:sz w:val="22"/>
      <w:szCs w:val="22"/>
    </w:rPr>
  </w:style>
  <w:style w:type="paragraph" w:customStyle="1" w:styleId="pt-headdoc-000037">
    <w:name w:val="pt-headdoc-000037"/>
    <w:basedOn w:val="a"/>
    <w:uiPriority w:val="99"/>
    <w:rsid w:val="009D437C"/>
    <w:pPr>
      <w:spacing w:before="100" w:beforeAutospacing="1" w:after="100" w:afterAutospacing="1"/>
    </w:pPr>
    <w:rPr>
      <w:sz w:val="24"/>
      <w:szCs w:val="24"/>
    </w:rPr>
  </w:style>
  <w:style w:type="character" w:customStyle="1" w:styleId="pt-a0-000038">
    <w:name w:val="pt-a0-000038"/>
    <w:basedOn w:val="a0"/>
    <w:rsid w:val="009D437C"/>
  </w:style>
  <w:style w:type="paragraph" w:customStyle="1" w:styleId="pt-a-000019">
    <w:name w:val="pt-a-000019"/>
    <w:basedOn w:val="a"/>
    <w:uiPriority w:val="99"/>
    <w:rsid w:val="009D437C"/>
    <w:pPr>
      <w:spacing w:before="100" w:beforeAutospacing="1" w:after="100" w:afterAutospacing="1"/>
    </w:pPr>
    <w:rPr>
      <w:sz w:val="24"/>
      <w:szCs w:val="24"/>
    </w:rPr>
  </w:style>
  <w:style w:type="character" w:customStyle="1" w:styleId="pt-a0-000045">
    <w:name w:val="pt-a0-000045"/>
    <w:basedOn w:val="a0"/>
    <w:rsid w:val="009D437C"/>
  </w:style>
  <w:style w:type="character" w:customStyle="1" w:styleId="pt-a0-000217">
    <w:name w:val="pt-a0-000217"/>
    <w:basedOn w:val="a0"/>
    <w:rsid w:val="009D437C"/>
  </w:style>
  <w:style w:type="numbering" w:customStyle="1" w:styleId="37">
    <w:name w:val="Нет списка3"/>
    <w:next w:val="a2"/>
    <w:uiPriority w:val="99"/>
    <w:semiHidden/>
    <w:unhideWhenUsed/>
    <w:rsid w:val="009D437C"/>
  </w:style>
  <w:style w:type="paragraph" w:customStyle="1" w:styleId="msonormal0">
    <w:name w:val="msonormal"/>
    <w:basedOn w:val="a"/>
    <w:uiPriority w:val="99"/>
    <w:rsid w:val="009D437C"/>
    <w:pPr>
      <w:spacing w:before="100" w:beforeAutospacing="1" w:after="100" w:afterAutospacing="1"/>
    </w:pPr>
    <w:rPr>
      <w:sz w:val="24"/>
      <w:szCs w:val="24"/>
    </w:rPr>
  </w:style>
  <w:style w:type="paragraph" w:customStyle="1" w:styleId="pt-headdoc-000060">
    <w:name w:val="pt-headdoc-000060"/>
    <w:basedOn w:val="a"/>
    <w:uiPriority w:val="99"/>
    <w:rsid w:val="009D437C"/>
    <w:pPr>
      <w:spacing w:before="100" w:beforeAutospacing="1" w:after="100" w:afterAutospacing="1"/>
    </w:pPr>
    <w:rPr>
      <w:sz w:val="24"/>
      <w:szCs w:val="24"/>
    </w:rPr>
  </w:style>
  <w:style w:type="character" w:customStyle="1" w:styleId="pt-a0-000040">
    <w:name w:val="pt-a0-000040"/>
    <w:basedOn w:val="a0"/>
    <w:rsid w:val="009D437C"/>
  </w:style>
  <w:style w:type="paragraph" w:customStyle="1" w:styleId="pt-headdoc-000039">
    <w:name w:val="pt-headdoc-000039"/>
    <w:basedOn w:val="a"/>
    <w:uiPriority w:val="99"/>
    <w:rsid w:val="009D437C"/>
    <w:pPr>
      <w:spacing w:before="100" w:beforeAutospacing="1" w:after="100" w:afterAutospacing="1"/>
    </w:pPr>
    <w:rPr>
      <w:sz w:val="24"/>
      <w:szCs w:val="24"/>
    </w:rPr>
  </w:style>
  <w:style w:type="character" w:customStyle="1" w:styleId="213">
    <w:name w:val="Цитата 2 Знак1"/>
    <w:basedOn w:val="a0"/>
    <w:uiPriority w:val="29"/>
    <w:rsid w:val="009D437C"/>
    <w:rPr>
      <w:i/>
      <w:iCs/>
      <w:color w:val="404040" w:themeColor="text1" w:themeTint="BF"/>
    </w:rPr>
  </w:style>
  <w:style w:type="character" w:customStyle="1" w:styleId="1f6">
    <w:name w:val="Выделенная цитата Знак1"/>
    <w:basedOn w:val="a0"/>
    <w:uiPriority w:val="30"/>
    <w:rsid w:val="009D437C"/>
    <w:rPr>
      <w:i/>
      <w:iCs/>
      <w:color w:val="5B9BD5" w:themeColor="accent1"/>
    </w:rPr>
  </w:style>
  <w:style w:type="paragraph" w:customStyle="1" w:styleId="pt-a-000049">
    <w:name w:val="pt-a-000049"/>
    <w:basedOn w:val="a"/>
    <w:uiPriority w:val="99"/>
    <w:rsid w:val="00D93AD9"/>
    <w:pPr>
      <w:spacing w:before="100" w:beforeAutospacing="1" w:after="100" w:afterAutospacing="1"/>
    </w:pPr>
    <w:rPr>
      <w:sz w:val="24"/>
      <w:szCs w:val="24"/>
    </w:rPr>
  </w:style>
  <w:style w:type="paragraph" w:customStyle="1" w:styleId="pt-a-000046">
    <w:name w:val="pt-a-000046"/>
    <w:basedOn w:val="a"/>
    <w:uiPriority w:val="99"/>
    <w:rsid w:val="00D93AD9"/>
    <w:pPr>
      <w:spacing w:before="100" w:beforeAutospacing="1" w:after="100" w:afterAutospacing="1"/>
    </w:pPr>
    <w:rPr>
      <w:sz w:val="24"/>
      <w:szCs w:val="24"/>
    </w:rPr>
  </w:style>
  <w:style w:type="paragraph" w:customStyle="1" w:styleId="pt-a-000017">
    <w:name w:val="pt-a-000017"/>
    <w:basedOn w:val="a"/>
    <w:uiPriority w:val="99"/>
    <w:rsid w:val="00D93AD9"/>
    <w:pPr>
      <w:spacing w:before="100" w:beforeAutospacing="1" w:after="100" w:afterAutospacing="1"/>
    </w:pPr>
    <w:rPr>
      <w:sz w:val="24"/>
      <w:szCs w:val="24"/>
    </w:rPr>
  </w:style>
  <w:style w:type="paragraph" w:customStyle="1" w:styleId="pt-a-000148">
    <w:name w:val="pt-a-000148"/>
    <w:basedOn w:val="a"/>
    <w:uiPriority w:val="99"/>
    <w:rsid w:val="00D93AD9"/>
    <w:pPr>
      <w:spacing w:before="100" w:beforeAutospacing="1" w:after="100" w:afterAutospacing="1"/>
    </w:pPr>
    <w:rPr>
      <w:sz w:val="24"/>
      <w:szCs w:val="24"/>
    </w:rPr>
  </w:style>
  <w:style w:type="paragraph" w:customStyle="1" w:styleId="pt-a">
    <w:name w:val="pt-a"/>
    <w:basedOn w:val="a"/>
    <w:uiPriority w:val="99"/>
    <w:rsid w:val="00D93AD9"/>
    <w:pPr>
      <w:spacing w:before="100" w:beforeAutospacing="1" w:after="100" w:afterAutospacing="1"/>
    </w:pPr>
    <w:rPr>
      <w:sz w:val="24"/>
      <w:szCs w:val="24"/>
    </w:rPr>
  </w:style>
  <w:style w:type="paragraph" w:customStyle="1" w:styleId="pt-a-000003">
    <w:name w:val="pt-a-000003"/>
    <w:basedOn w:val="a"/>
    <w:uiPriority w:val="99"/>
    <w:rsid w:val="00D93AD9"/>
    <w:pPr>
      <w:spacing w:before="100" w:beforeAutospacing="1" w:after="100" w:afterAutospacing="1"/>
    </w:pPr>
    <w:rPr>
      <w:sz w:val="24"/>
      <w:szCs w:val="24"/>
    </w:rPr>
  </w:style>
  <w:style w:type="character" w:customStyle="1" w:styleId="pt-a0-000020">
    <w:name w:val="pt-a0-000020"/>
    <w:basedOn w:val="a0"/>
    <w:rsid w:val="00D93AD9"/>
  </w:style>
  <w:style w:type="character" w:customStyle="1" w:styleId="pt-a0-000050">
    <w:name w:val="pt-a0-000050"/>
    <w:basedOn w:val="a0"/>
    <w:rsid w:val="00D93AD9"/>
  </w:style>
  <w:style w:type="character" w:customStyle="1" w:styleId="pt-a0-000051">
    <w:name w:val="pt-a0-000051"/>
    <w:basedOn w:val="a0"/>
    <w:rsid w:val="00D93AD9"/>
  </w:style>
  <w:style w:type="character" w:customStyle="1" w:styleId="pt-a0-000032">
    <w:name w:val="pt-a0-000032"/>
    <w:basedOn w:val="a0"/>
    <w:rsid w:val="00D93AD9"/>
  </w:style>
  <w:style w:type="character" w:customStyle="1" w:styleId="docdata">
    <w:name w:val="docdata"/>
    <w:aliases w:val="docy,v5,1155,bqiaagaaeyqcaaagiaiaaapqawaabfgdaaaaaaaaaaaaaaaaaaaaaaaaaaaaaaaaaaaaaaaaaaaaaaaaaaaaaaaaaaaaaaaaaaaaaaaaaaaaaaaaaaaaaaaaaaaaaaaaaaaaaaaaaaaaaaaaaaaaaaaaaaaaaaaaaaaaaaaaaaaaaaaaaaaaaaaaaaaaaaaaaaaaaaaaaaaaaaaaaaaaaaaaaaaaaaaaaaaaaaaa"/>
    <w:basedOn w:val="a0"/>
    <w:rsid w:val="00A50322"/>
  </w:style>
  <w:style w:type="paragraph" w:customStyle="1" w:styleId="pt-a-000005">
    <w:name w:val="pt-a-000005"/>
    <w:basedOn w:val="a"/>
    <w:rsid w:val="00F34721"/>
    <w:pPr>
      <w:spacing w:before="100" w:beforeAutospacing="1" w:after="100" w:afterAutospacing="1"/>
    </w:pPr>
    <w:rPr>
      <w:sz w:val="24"/>
      <w:szCs w:val="24"/>
    </w:rPr>
  </w:style>
  <w:style w:type="character" w:customStyle="1" w:styleId="pt-a0-000099">
    <w:name w:val="pt-a0-000099"/>
    <w:basedOn w:val="a0"/>
    <w:rsid w:val="00F34721"/>
  </w:style>
  <w:style w:type="paragraph" w:customStyle="1" w:styleId="pt-headdoc-000125">
    <w:name w:val="pt-headdoc-000125"/>
    <w:basedOn w:val="a"/>
    <w:rsid w:val="00F347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3505">
      <w:bodyDiv w:val="1"/>
      <w:marLeft w:val="0"/>
      <w:marRight w:val="0"/>
      <w:marTop w:val="0"/>
      <w:marBottom w:val="0"/>
      <w:divBdr>
        <w:top w:val="none" w:sz="0" w:space="0" w:color="auto"/>
        <w:left w:val="none" w:sz="0" w:space="0" w:color="auto"/>
        <w:bottom w:val="none" w:sz="0" w:space="0" w:color="auto"/>
        <w:right w:val="none" w:sz="0" w:space="0" w:color="auto"/>
      </w:divBdr>
    </w:div>
    <w:div w:id="171998107">
      <w:bodyDiv w:val="1"/>
      <w:marLeft w:val="0"/>
      <w:marRight w:val="0"/>
      <w:marTop w:val="0"/>
      <w:marBottom w:val="0"/>
      <w:divBdr>
        <w:top w:val="none" w:sz="0" w:space="0" w:color="auto"/>
        <w:left w:val="none" w:sz="0" w:space="0" w:color="auto"/>
        <w:bottom w:val="none" w:sz="0" w:space="0" w:color="auto"/>
        <w:right w:val="none" w:sz="0" w:space="0" w:color="auto"/>
      </w:divBdr>
    </w:div>
    <w:div w:id="177277932">
      <w:bodyDiv w:val="1"/>
      <w:marLeft w:val="0"/>
      <w:marRight w:val="0"/>
      <w:marTop w:val="0"/>
      <w:marBottom w:val="0"/>
      <w:divBdr>
        <w:top w:val="none" w:sz="0" w:space="0" w:color="auto"/>
        <w:left w:val="none" w:sz="0" w:space="0" w:color="auto"/>
        <w:bottom w:val="none" w:sz="0" w:space="0" w:color="auto"/>
        <w:right w:val="none" w:sz="0" w:space="0" w:color="auto"/>
      </w:divBdr>
    </w:div>
    <w:div w:id="822308051">
      <w:bodyDiv w:val="1"/>
      <w:marLeft w:val="0"/>
      <w:marRight w:val="0"/>
      <w:marTop w:val="0"/>
      <w:marBottom w:val="0"/>
      <w:divBdr>
        <w:top w:val="none" w:sz="0" w:space="0" w:color="auto"/>
        <w:left w:val="none" w:sz="0" w:space="0" w:color="auto"/>
        <w:bottom w:val="none" w:sz="0" w:space="0" w:color="auto"/>
        <w:right w:val="none" w:sz="0" w:space="0" w:color="auto"/>
      </w:divBdr>
    </w:div>
    <w:div w:id="1272125889">
      <w:bodyDiv w:val="1"/>
      <w:marLeft w:val="0"/>
      <w:marRight w:val="0"/>
      <w:marTop w:val="0"/>
      <w:marBottom w:val="0"/>
      <w:divBdr>
        <w:top w:val="none" w:sz="0" w:space="0" w:color="auto"/>
        <w:left w:val="none" w:sz="0" w:space="0" w:color="auto"/>
        <w:bottom w:val="none" w:sz="0" w:space="0" w:color="auto"/>
        <w:right w:val="none" w:sz="0" w:space="0" w:color="auto"/>
      </w:divBdr>
    </w:div>
    <w:div w:id="1440027156">
      <w:bodyDiv w:val="1"/>
      <w:marLeft w:val="0"/>
      <w:marRight w:val="0"/>
      <w:marTop w:val="0"/>
      <w:marBottom w:val="0"/>
      <w:divBdr>
        <w:top w:val="none" w:sz="0" w:space="0" w:color="auto"/>
        <w:left w:val="none" w:sz="0" w:space="0" w:color="auto"/>
        <w:bottom w:val="none" w:sz="0" w:space="0" w:color="auto"/>
        <w:right w:val="none" w:sz="0" w:space="0" w:color="auto"/>
      </w:divBdr>
    </w:div>
    <w:div w:id="1540315133">
      <w:bodyDiv w:val="1"/>
      <w:marLeft w:val="0"/>
      <w:marRight w:val="0"/>
      <w:marTop w:val="0"/>
      <w:marBottom w:val="0"/>
      <w:divBdr>
        <w:top w:val="none" w:sz="0" w:space="0" w:color="auto"/>
        <w:left w:val="none" w:sz="0" w:space="0" w:color="auto"/>
        <w:bottom w:val="none" w:sz="0" w:space="0" w:color="auto"/>
        <w:right w:val="none" w:sz="0" w:space="0" w:color="auto"/>
      </w:divBdr>
    </w:div>
    <w:div w:id="1675256112">
      <w:bodyDiv w:val="1"/>
      <w:marLeft w:val="0"/>
      <w:marRight w:val="0"/>
      <w:marTop w:val="0"/>
      <w:marBottom w:val="0"/>
      <w:divBdr>
        <w:top w:val="none" w:sz="0" w:space="0" w:color="auto"/>
        <w:left w:val="none" w:sz="0" w:space="0" w:color="auto"/>
        <w:bottom w:val="none" w:sz="0" w:space="0" w:color="auto"/>
        <w:right w:val="none" w:sz="0" w:space="0" w:color="auto"/>
      </w:divBdr>
    </w:div>
    <w:div w:id="1836921522">
      <w:bodyDiv w:val="1"/>
      <w:marLeft w:val="0"/>
      <w:marRight w:val="0"/>
      <w:marTop w:val="0"/>
      <w:marBottom w:val="0"/>
      <w:divBdr>
        <w:top w:val="none" w:sz="0" w:space="0" w:color="auto"/>
        <w:left w:val="none" w:sz="0" w:space="0" w:color="auto"/>
        <w:bottom w:val="none" w:sz="0" w:space="0" w:color="auto"/>
        <w:right w:val="none" w:sz="0" w:space="0" w:color="auto"/>
      </w:divBdr>
    </w:div>
    <w:div w:id="2007513039">
      <w:bodyDiv w:val="1"/>
      <w:marLeft w:val="0"/>
      <w:marRight w:val="0"/>
      <w:marTop w:val="0"/>
      <w:marBottom w:val="0"/>
      <w:divBdr>
        <w:top w:val="none" w:sz="0" w:space="0" w:color="auto"/>
        <w:left w:val="none" w:sz="0" w:space="0" w:color="auto"/>
        <w:bottom w:val="none" w:sz="0" w:space="0" w:color="auto"/>
        <w:right w:val="none" w:sz="0" w:space="0" w:color="auto"/>
      </w:divBdr>
    </w:div>
    <w:div w:id="21394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rsidR="00975EEE" w:rsidRDefault="005D5CD8" w:rsidP="005D5CD8">
          <w:pPr>
            <w:pStyle w:val="6C32C43590AA4C7797B40C092AE8584F"/>
          </w:pPr>
          <w:r w:rsidRPr="0060171B">
            <w:rPr>
              <w:rStyle w:val="a3"/>
            </w:rPr>
            <w:t>Место для ввода текста.</w:t>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rsidR="00975EEE" w:rsidRDefault="00BA47E3" w:rsidP="00BA47E3">
          <w:pPr>
            <w:pStyle w:val="8305BE89C6854C1EBF316E4C4DE15E113"/>
          </w:pPr>
          <w:r w:rsidRPr="007179D0">
            <w:rPr>
              <w:rStyle w:val="Datenum"/>
              <w:sz w:val="28"/>
              <w:szCs w:val="28"/>
              <w:lang w:val="en-US"/>
            </w:rPr>
            <w:t>_____</w:t>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rsidR="0080745F" w:rsidRDefault="00303093" w:rsidP="00303093">
          <w:pPr>
            <w:pStyle w:val="AC56FBE1A88043EEA97C8103FF89DAD3"/>
          </w:pPr>
          <w:r w:rsidRPr="007179D0">
            <w:rPr>
              <w:rStyle w:val="Datenum"/>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ordiaUPC">
    <w:charset w:val="00"/>
    <w:family w:val="swiss"/>
    <w:pitch w:val="variable"/>
    <w:sig w:usb0="81000003" w:usb1="00000000" w:usb2="00000000" w:usb3="00000000" w:csb0="00010001" w:csb1="00000000"/>
  </w:font>
  <w:font w:name="TimesNewRomanPSMT">
    <w:altName w:val="MS Mincho"/>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031956"/>
    <w:rsid w:val="0008243A"/>
    <w:rsid w:val="00183596"/>
    <w:rsid w:val="002214B6"/>
    <w:rsid w:val="002305D6"/>
    <w:rsid w:val="00303093"/>
    <w:rsid w:val="00372160"/>
    <w:rsid w:val="00387916"/>
    <w:rsid w:val="00466111"/>
    <w:rsid w:val="005355FD"/>
    <w:rsid w:val="005D5CD8"/>
    <w:rsid w:val="005D7AA3"/>
    <w:rsid w:val="00660913"/>
    <w:rsid w:val="00673FF2"/>
    <w:rsid w:val="00725AC0"/>
    <w:rsid w:val="007612E4"/>
    <w:rsid w:val="0080745F"/>
    <w:rsid w:val="00874190"/>
    <w:rsid w:val="00874E97"/>
    <w:rsid w:val="008B1471"/>
    <w:rsid w:val="008D60E9"/>
    <w:rsid w:val="00903559"/>
    <w:rsid w:val="00975EEE"/>
    <w:rsid w:val="009E3DFE"/>
    <w:rsid w:val="00A65AEF"/>
    <w:rsid w:val="00A973C7"/>
    <w:rsid w:val="00B91AA0"/>
    <w:rsid w:val="00BA47E3"/>
    <w:rsid w:val="00BC1608"/>
    <w:rsid w:val="00BF13F1"/>
    <w:rsid w:val="00C36246"/>
    <w:rsid w:val="00D03E62"/>
    <w:rsid w:val="00D73FD0"/>
    <w:rsid w:val="00D75741"/>
    <w:rsid w:val="00E70CA1"/>
    <w:rsid w:val="00ED66B5"/>
    <w:rsid w:val="00F3199A"/>
    <w:rsid w:val="00F6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7E3"/>
    <w:rPr>
      <w:color w:val="808080"/>
    </w:rPr>
  </w:style>
  <w:style w:type="paragraph" w:customStyle="1" w:styleId="136289AEE01F4CF29D5BB08584249F6B">
    <w:name w:val="136289AEE01F4CF29D5BB08584249F6B"/>
    <w:rsid w:val="005D5CD8"/>
  </w:style>
  <w:style w:type="paragraph" w:customStyle="1" w:styleId="EC0B51385E804832A39A72024A2DAE0C">
    <w:name w:val="EC0B51385E804832A39A72024A2DAE0C"/>
    <w:rsid w:val="005D5CD8"/>
  </w:style>
  <w:style w:type="character" w:customStyle="1" w:styleId="Datenum">
    <w:name w:val="Date_num"/>
    <w:basedOn w:val="a0"/>
    <w:rsid w:val="00303093"/>
  </w:style>
  <w:style w:type="paragraph" w:customStyle="1" w:styleId="7567E2CCA32041ABB5008CE0D4D1AA53">
    <w:name w:val="7567E2CCA32041ABB5008CE0D4D1AA53"/>
    <w:rsid w:val="005D5CD8"/>
  </w:style>
  <w:style w:type="paragraph" w:customStyle="1" w:styleId="A37E9EC311EC46C9B0FC63779F832296">
    <w:name w:val="A37E9EC311EC46C9B0FC63779F832296"/>
    <w:rsid w:val="005D5CD8"/>
  </w:style>
  <w:style w:type="paragraph" w:customStyle="1" w:styleId="2D6F26A1A7934406AFD57FDDDA4BD589">
    <w:name w:val="2D6F26A1A7934406AFD57FDDDA4BD589"/>
    <w:rsid w:val="005D5CD8"/>
  </w:style>
  <w:style w:type="paragraph" w:customStyle="1" w:styleId="7652F49779E24FF09B70E7367704B4D0">
    <w:name w:val="7652F49779E24FF09B70E7367704B4D0"/>
    <w:rsid w:val="005D5CD8"/>
  </w:style>
  <w:style w:type="paragraph" w:customStyle="1" w:styleId="69385E4D2E7745AAA2A4270B796994E4">
    <w:name w:val="69385E4D2E7745AAA2A4270B796994E4"/>
    <w:rsid w:val="005D5CD8"/>
  </w:style>
  <w:style w:type="paragraph" w:customStyle="1" w:styleId="EDFF9B4860E849E7B51B9D9CF51A0EFC">
    <w:name w:val="EDFF9B4860E849E7B51B9D9CF51A0EFC"/>
    <w:rsid w:val="005D5CD8"/>
  </w:style>
  <w:style w:type="paragraph" w:customStyle="1" w:styleId="96B203A4D21A4648BA119588A10A8233">
    <w:name w:val="96B203A4D21A4648BA119588A10A8233"/>
    <w:rsid w:val="005D5CD8"/>
  </w:style>
  <w:style w:type="paragraph" w:customStyle="1" w:styleId="C07566842AAD46DD8F30C4AA1E1A6323">
    <w:name w:val="C07566842AAD46DD8F30C4AA1E1A6323"/>
    <w:rsid w:val="005D5CD8"/>
  </w:style>
  <w:style w:type="paragraph" w:customStyle="1" w:styleId="192BD66EFF564EF8B7E24BAD8F89D0E5">
    <w:name w:val="192BD66EFF564EF8B7E24BAD8F89D0E5"/>
    <w:rsid w:val="005D5CD8"/>
  </w:style>
  <w:style w:type="paragraph" w:customStyle="1" w:styleId="7F0CEC2F53FB40A9AC5A008E958E0D1F">
    <w:name w:val="7F0CEC2F53FB40A9AC5A008E958E0D1F"/>
    <w:rsid w:val="005D5CD8"/>
  </w:style>
  <w:style w:type="paragraph" w:customStyle="1" w:styleId="712CF53E1C4A47D4B30164AD2F96CFDE">
    <w:name w:val="712CF53E1C4A47D4B30164AD2F96CFDE"/>
    <w:rsid w:val="005D5CD8"/>
  </w:style>
  <w:style w:type="paragraph" w:customStyle="1" w:styleId="DB0FC944A2884BB6B6D6F0FE356DE5B0">
    <w:name w:val="DB0FC944A2884BB6B6D6F0FE356DE5B0"/>
    <w:rsid w:val="005D5CD8"/>
  </w:style>
  <w:style w:type="paragraph" w:customStyle="1" w:styleId="6C32C43590AA4C7797B40C092AE8584F">
    <w:name w:val="6C32C43590AA4C7797B40C092AE8584F"/>
    <w:rsid w:val="005D5CD8"/>
  </w:style>
  <w:style w:type="paragraph" w:customStyle="1" w:styleId="8305BE89C6854C1EBF316E4C4DE15E11">
    <w:name w:val="8305BE89C6854C1EBF316E4C4DE15E11"/>
    <w:rsid w:val="005D5CD8"/>
  </w:style>
  <w:style w:type="paragraph" w:customStyle="1" w:styleId="8305BE89C6854C1EBF316E4C4DE15E111">
    <w:name w:val="8305BE89C6854C1EBF316E4C4DE15E111"/>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1">
    <w:name w:val="7F0CEC2F53FB40A9AC5A008E958E0D1F1"/>
    <w:rsid w:val="005355FD"/>
    <w:pPr>
      <w:spacing w:after="0" w:line="240" w:lineRule="auto"/>
    </w:pPr>
    <w:rPr>
      <w:rFonts w:ascii="Times New Roman" w:eastAsia="Times New Roman" w:hAnsi="Times New Roman" w:cs="Times New Roman"/>
      <w:sz w:val="20"/>
      <w:szCs w:val="20"/>
    </w:rPr>
  </w:style>
  <w:style w:type="paragraph" w:customStyle="1" w:styleId="8305BE89C6854C1EBF316E4C4DE15E112">
    <w:name w:val="8305BE89C6854C1EBF316E4C4DE15E112"/>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2">
    <w:name w:val="7F0CEC2F53FB40A9AC5A008E958E0D1F2"/>
    <w:rsid w:val="005355FD"/>
    <w:pPr>
      <w:spacing w:after="0" w:line="240" w:lineRule="auto"/>
    </w:pPr>
    <w:rPr>
      <w:rFonts w:ascii="Times New Roman" w:eastAsia="Times New Roman" w:hAnsi="Times New Roman" w:cs="Times New Roman"/>
      <w:sz w:val="20"/>
      <w:szCs w:val="20"/>
    </w:rPr>
  </w:style>
  <w:style w:type="paragraph" w:customStyle="1" w:styleId="FA64689D38A84182BD731B80885F0B52">
    <w:name w:val="FA64689D38A84182BD731B80885F0B52"/>
    <w:rsid w:val="00BA47E3"/>
  </w:style>
  <w:style w:type="paragraph" w:customStyle="1" w:styleId="C3922D444D68482B9A1D3D0455E7C4C5">
    <w:name w:val="C3922D444D68482B9A1D3D0455E7C4C5"/>
    <w:rsid w:val="00BA47E3"/>
  </w:style>
  <w:style w:type="paragraph" w:customStyle="1" w:styleId="8305BE89C6854C1EBF316E4C4DE15E113">
    <w:name w:val="8305BE89C6854C1EBF316E4C4DE15E113"/>
    <w:rsid w:val="00BA47E3"/>
    <w:pPr>
      <w:spacing w:after="0" w:line="240" w:lineRule="auto"/>
    </w:pPr>
    <w:rPr>
      <w:rFonts w:ascii="Times New Roman" w:eastAsia="Times New Roman" w:hAnsi="Times New Roman" w:cs="Times New Roman"/>
      <w:sz w:val="20"/>
      <w:szCs w:val="20"/>
    </w:rPr>
  </w:style>
  <w:style w:type="paragraph" w:customStyle="1" w:styleId="C3922D444D68482B9A1D3D0455E7C4C51">
    <w:name w:val="C3922D444D68482B9A1D3D0455E7C4C51"/>
    <w:rsid w:val="00BA47E3"/>
    <w:pPr>
      <w:spacing w:after="0" w:line="240" w:lineRule="auto"/>
    </w:pPr>
    <w:rPr>
      <w:rFonts w:ascii="Times New Roman" w:eastAsia="Times New Roman" w:hAnsi="Times New Roman" w:cs="Times New Roman"/>
      <w:sz w:val="20"/>
      <w:szCs w:val="20"/>
    </w:rPr>
  </w:style>
  <w:style w:type="paragraph" w:customStyle="1" w:styleId="5C4E73B63B654E549579A942E530193B">
    <w:name w:val="5C4E73B63B654E549579A942E530193B"/>
    <w:rsid w:val="00183596"/>
  </w:style>
  <w:style w:type="paragraph" w:customStyle="1" w:styleId="AC56FBE1A88043EEA97C8103FF89DAD3">
    <w:name w:val="AC56FBE1A88043EEA97C8103FF89DAD3"/>
    <w:rsid w:val="0030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EEBB-0973-428C-B007-FB81C004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11470</Words>
  <Characters>82743</Characters>
  <Application>Microsoft Office Word</Application>
  <DocSecurity>0</DocSecurity>
  <Lines>689</Lines>
  <Paragraphs>188</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94025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poslov</cp:lastModifiedBy>
  <cp:revision>4</cp:revision>
  <cp:lastPrinted>2025-06-27T11:42:00Z</cp:lastPrinted>
  <dcterms:created xsi:type="dcterms:W3CDTF">2025-11-14T12:06:00Z</dcterms:created>
  <dcterms:modified xsi:type="dcterms:W3CDTF">2025-11-25T12:01:00Z</dcterms:modified>
</cp:coreProperties>
</file>